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4" w:rsidRPr="00E340D0" w:rsidRDefault="00C87614" w:rsidP="00E340D0">
      <w:pPr>
        <w:pStyle w:val="10"/>
        <w:keepNext/>
        <w:keepLines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bookmarkStart w:id="0" w:name="bookmark0"/>
      <w:r w:rsidRPr="00E340D0">
        <w:rPr>
          <w:sz w:val="28"/>
          <w:szCs w:val="28"/>
        </w:rPr>
        <w:t>ИРКУТСКАЯ ОБЛАСТЬ</w:t>
      </w:r>
      <w:bookmarkEnd w:id="0"/>
    </w:p>
    <w:p w:rsidR="00C87614" w:rsidRPr="00E340D0" w:rsidRDefault="00C87614" w:rsidP="00E340D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bookmarkStart w:id="1" w:name="bookmark1"/>
      <w:r w:rsidRPr="00E340D0">
        <w:rPr>
          <w:rStyle w:val="221pt"/>
          <w:sz w:val="28"/>
          <w:szCs w:val="28"/>
        </w:rPr>
        <w:t>Тулунский район</w:t>
      </w:r>
      <w:r w:rsidRPr="00E340D0">
        <w:rPr>
          <w:rStyle w:val="221pt"/>
          <w:sz w:val="28"/>
          <w:szCs w:val="28"/>
        </w:rPr>
        <w:br/>
      </w:r>
      <w:r w:rsidRPr="00E340D0">
        <w:rPr>
          <w:sz w:val="28"/>
          <w:szCs w:val="28"/>
        </w:rPr>
        <w:t>ДУМА</w:t>
      </w:r>
    </w:p>
    <w:p w:rsidR="00C87614" w:rsidRPr="00E340D0" w:rsidRDefault="006B71EF" w:rsidP="00E340D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E340D0">
        <w:rPr>
          <w:sz w:val="28"/>
          <w:szCs w:val="28"/>
        </w:rPr>
        <w:t xml:space="preserve">ШЕРАГУЛЬСКОГО </w:t>
      </w:r>
      <w:r w:rsidR="00C87614" w:rsidRPr="00E340D0">
        <w:rPr>
          <w:sz w:val="28"/>
          <w:szCs w:val="28"/>
        </w:rPr>
        <w:t xml:space="preserve"> СЕЛЬСКОГО ПОСЕЛЕНИЯ</w:t>
      </w:r>
      <w:bookmarkEnd w:id="1"/>
    </w:p>
    <w:p w:rsidR="00C87614" w:rsidRPr="00B42CFC" w:rsidRDefault="00C876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Pr="00B42CFC" w:rsidRDefault="00C876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bookmarkStart w:id="2" w:name="bookmark2"/>
      <w:r w:rsidRPr="00B42CFC">
        <w:rPr>
          <w:sz w:val="24"/>
          <w:szCs w:val="24"/>
        </w:rPr>
        <w:t>РЕШЕНИЕ</w:t>
      </w:r>
      <w:bookmarkEnd w:id="2"/>
    </w:p>
    <w:p w:rsidR="00C87614" w:rsidRPr="00B42CFC" w:rsidRDefault="00C87614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  <w:bookmarkStart w:id="3" w:name="bookmark3"/>
    </w:p>
    <w:p w:rsidR="00C87614" w:rsidRPr="00B42CFC" w:rsidRDefault="00C87614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  <w:r w:rsidRPr="00B42CFC">
        <w:rPr>
          <w:sz w:val="24"/>
          <w:szCs w:val="24"/>
        </w:rPr>
        <w:t>«</w:t>
      </w:r>
      <w:r w:rsidR="00E340D0">
        <w:rPr>
          <w:sz w:val="24"/>
          <w:szCs w:val="24"/>
        </w:rPr>
        <w:t xml:space="preserve">12 </w:t>
      </w:r>
      <w:r w:rsidRPr="00B42CFC">
        <w:rPr>
          <w:sz w:val="24"/>
          <w:szCs w:val="24"/>
        </w:rPr>
        <w:t xml:space="preserve">» </w:t>
      </w:r>
      <w:r w:rsidR="00E340D0">
        <w:rPr>
          <w:sz w:val="24"/>
          <w:szCs w:val="24"/>
        </w:rPr>
        <w:t xml:space="preserve"> ноября  </w:t>
      </w:r>
      <w:r w:rsidR="006B71EF" w:rsidRPr="00B42CFC">
        <w:rPr>
          <w:sz w:val="24"/>
          <w:szCs w:val="24"/>
        </w:rPr>
        <w:t>2015</w:t>
      </w:r>
      <w:r w:rsidRPr="00B42CFC">
        <w:rPr>
          <w:sz w:val="24"/>
          <w:szCs w:val="24"/>
        </w:rPr>
        <w:t xml:space="preserve"> г.</w:t>
      </w:r>
      <w:r w:rsidRPr="00B42CFC">
        <w:rPr>
          <w:sz w:val="24"/>
          <w:szCs w:val="24"/>
        </w:rPr>
        <w:tab/>
        <w:t>№</w:t>
      </w:r>
      <w:bookmarkEnd w:id="3"/>
      <w:r w:rsidR="007322DE" w:rsidRPr="00B42CFC">
        <w:rPr>
          <w:sz w:val="24"/>
          <w:szCs w:val="24"/>
        </w:rPr>
        <w:t xml:space="preserve"> </w:t>
      </w:r>
      <w:r w:rsidR="00E340D0">
        <w:rPr>
          <w:sz w:val="24"/>
          <w:szCs w:val="24"/>
        </w:rPr>
        <w:t>23</w:t>
      </w:r>
    </w:p>
    <w:p w:rsidR="00A46A4A" w:rsidRPr="00B42CFC" w:rsidRDefault="00A46A4A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</w:p>
    <w:p w:rsidR="00C87614" w:rsidRPr="00B42CFC" w:rsidRDefault="006B71EF" w:rsidP="00A46A4A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rPr>
          <w:sz w:val="24"/>
          <w:szCs w:val="24"/>
        </w:rPr>
      </w:pPr>
      <w:r w:rsidRPr="00B42CFC">
        <w:rPr>
          <w:sz w:val="24"/>
          <w:szCs w:val="24"/>
        </w:rPr>
        <w:t>с. Шерагул</w:t>
      </w:r>
    </w:p>
    <w:p w:rsidR="00A46A4A" w:rsidRPr="00B42CFC" w:rsidRDefault="00A46A4A" w:rsidP="00A46A4A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rPr>
          <w:sz w:val="24"/>
          <w:szCs w:val="24"/>
        </w:rPr>
      </w:pPr>
    </w:p>
    <w:p w:rsidR="00C87614" w:rsidRPr="00B42CFC" w:rsidRDefault="00127DDF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Об утверждении Программы</w:t>
      </w:r>
      <w:bookmarkStart w:id="5" w:name="_GoBack"/>
      <w:bookmarkEnd w:id="5"/>
      <w:r w:rsidR="00C87614" w:rsidRPr="00B42CFC">
        <w:rPr>
          <w:sz w:val="24"/>
          <w:szCs w:val="24"/>
        </w:rPr>
        <w:t xml:space="preserve"> комплексного развития систем</w:t>
      </w:r>
      <w:bookmarkEnd w:id="4"/>
    </w:p>
    <w:p w:rsidR="00C87614" w:rsidRPr="00B42CFC" w:rsidRDefault="00C87614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bookmarkStart w:id="6" w:name="bookmark5"/>
      <w:r w:rsidRPr="00B42CFC">
        <w:rPr>
          <w:sz w:val="24"/>
          <w:szCs w:val="24"/>
        </w:rPr>
        <w:t xml:space="preserve">коммунальной инфраструктуры </w:t>
      </w:r>
      <w:r w:rsidR="006B71EF" w:rsidRPr="00B42CFC">
        <w:rPr>
          <w:sz w:val="24"/>
          <w:szCs w:val="24"/>
        </w:rPr>
        <w:t xml:space="preserve">Шерагульского </w:t>
      </w:r>
      <w:r w:rsidRPr="00B42CFC">
        <w:rPr>
          <w:sz w:val="24"/>
          <w:szCs w:val="24"/>
        </w:rPr>
        <w:t>муниципа</w:t>
      </w:r>
      <w:r w:rsidR="006B71EF" w:rsidRPr="00B42CFC">
        <w:rPr>
          <w:sz w:val="24"/>
          <w:szCs w:val="24"/>
        </w:rPr>
        <w:t>льного образования</w:t>
      </w:r>
      <w:r w:rsidR="006B71EF" w:rsidRPr="00B42CFC">
        <w:rPr>
          <w:sz w:val="24"/>
          <w:szCs w:val="24"/>
        </w:rPr>
        <w:br/>
      </w:r>
      <w:r w:rsidR="00F34AA2" w:rsidRPr="00B42CFC">
        <w:rPr>
          <w:sz w:val="24"/>
          <w:szCs w:val="24"/>
        </w:rPr>
        <w:t xml:space="preserve"> на 2015</w:t>
      </w:r>
      <w:r w:rsidRPr="00B42CFC">
        <w:rPr>
          <w:sz w:val="24"/>
          <w:szCs w:val="24"/>
        </w:rPr>
        <w:t>-2032 годы</w:t>
      </w:r>
      <w:bookmarkEnd w:id="6"/>
    </w:p>
    <w:p w:rsidR="00C87614" w:rsidRPr="00B42CFC" w:rsidRDefault="00C87614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C87614" w:rsidRPr="00B42CFC" w:rsidRDefault="00C87614" w:rsidP="00DB0FF1">
      <w:pPr>
        <w:pStyle w:val="11"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 w:rsidRPr="00B42CFC">
        <w:rPr>
          <w:sz w:val="24"/>
          <w:szCs w:val="24"/>
        </w:rPr>
        <w:t>Руководствуясь ст.ст. 17, 43 Федерального закона от 06.10.2003г. № 131-</w:t>
      </w:r>
      <w:r w:rsidRPr="00B42CFC">
        <w:rPr>
          <w:sz w:val="24"/>
          <w:szCs w:val="24"/>
        </w:rPr>
        <w:br/>
        <w:t>ФЗ "Об общих принципах организации местного самоуправления в</w:t>
      </w:r>
      <w:r w:rsidRPr="00B42CFC">
        <w:rPr>
          <w:sz w:val="24"/>
          <w:szCs w:val="24"/>
        </w:rPr>
        <w:br/>
        <w:t>Российской Федерации", ст.ст. 2, 5, 11 Федерального закона от</w:t>
      </w:r>
      <w:r w:rsidRPr="00B42CFC">
        <w:rPr>
          <w:sz w:val="24"/>
          <w:szCs w:val="24"/>
        </w:rPr>
        <w:br/>
        <w:t>30.12.2004г. № 210-ФЗ "Об основах регулирования тарифов организаций</w:t>
      </w:r>
      <w:r w:rsidRPr="00B42CFC">
        <w:rPr>
          <w:sz w:val="24"/>
          <w:szCs w:val="24"/>
        </w:rPr>
        <w:br/>
        <w:t>коммунального комплекса", Уставом муниципального образования</w:t>
      </w:r>
      <w:r w:rsidRPr="00B42CFC">
        <w:rPr>
          <w:sz w:val="24"/>
          <w:szCs w:val="24"/>
        </w:rPr>
        <w:br/>
        <w:t>«</w:t>
      </w:r>
      <w:r w:rsidR="006B71EF" w:rsidRPr="00B42CFC">
        <w:rPr>
          <w:sz w:val="24"/>
          <w:szCs w:val="24"/>
        </w:rPr>
        <w:t>Шерагульское</w:t>
      </w:r>
      <w:r w:rsidRPr="00B42CFC">
        <w:rPr>
          <w:sz w:val="24"/>
          <w:szCs w:val="24"/>
        </w:rPr>
        <w:t xml:space="preserve"> сельское поселение», Дума</w:t>
      </w:r>
      <w:r w:rsidR="00F34AA2" w:rsidRPr="00B42CFC">
        <w:rPr>
          <w:sz w:val="24"/>
          <w:szCs w:val="24"/>
        </w:rPr>
        <w:t xml:space="preserve"> Шерагульского муниципального образования </w:t>
      </w:r>
    </w:p>
    <w:p w:rsidR="00C87614" w:rsidRPr="00B42CFC" w:rsidRDefault="00C87614" w:rsidP="00DB0FF1">
      <w:pPr>
        <w:pStyle w:val="11"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Pr="00B42CFC" w:rsidRDefault="00C87614" w:rsidP="00DB0FF1">
      <w:pPr>
        <w:pStyle w:val="11"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  <w:r w:rsidRPr="00B42CFC">
        <w:rPr>
          <w:sz w:val="24"/>
          <w:szCs w:val="24"/>
        </w:rPr>
        <w:t>РЕШИЛА:</w:t>
      </w:r>
    </w:p>
    <w:p w:rsidR="00C87614" w:rsidRPr="00B42CFC" w:rsidRDefault="00C87614" w:rsidP="00DB0FF1">
      <w:pPr>
        <w:pStyle w:val="11"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</w:p>
    <w:p w:rsidR="00C87614" w:rsidRPr="00B42CFC" w:rsidRDefault="00F34AA2" w:rsidP="00DB0FF1">
      <w:pPr>
        <w:pStyle w:val="11"/>
        <w:numPr>
          <w:ilvl w:val="0"/>
          <w:numId w:val="1"/>
        </w:numPr>
        <w:shd w:val="clear" w:color="auto" w:fill="auto"/>
        <w:tabs>
          <w:tab w:val="left" w:pos="608"/>
        </w:tabs>
        <w:spacing w:before="0" w:line="240" w:lineRule="auto"/>
        <w:ind w:firstLine="284"/>
        <w:rPr>
          <w:sz w:val="24"/>
          <w:szCs w:val="24"/>
        </w:rPr>
      </w:pPr>
      <w:r w:rsidRPr="00B42CFC">
        <w:rPr>
          <w:sz w:val="24"/>
          <w:szCs w:val="24"/>
        </w:rPr>
        <w:t xml:space="preserve">Утвердить </w:t>
      </w:r>
      <w:r w:rsidR="00C87614" w:rsidRPr="00B42CFC">
        <w:rPr>
          <w:sz w:val="24"/>
          <w:szCs w:val="24"/>
        </w:rPr>
        <w:t xml:space="preserve"> Програм</w:t>
      </w:r>
      <w:r w:rsidR="006B71EF" w:rsidRPr="00B42CFC">
        <w:rPr>
          <w:sz w:val="24"/>
          <w:szCs w:val="24"/>
        </w:rPr>
        <w:t>му комплексного развития систем</w:t>
      </w:r>
      <w:r w:rsidR="00C87614" w:rsidRPr="00B42CFC">
        <w:rPr>
          <w:sz w:val="24"/>
          <w:szCs w:val="24"/>
        </w:rPr>
        <w:t xml:space="preserve"> коммунальной</w:t>
      </w:r>
      <w:r w:rsidR="00C87614" w:rsidRPr="00B42CFC">
        <w:rPr>
          <w:sz w:val="24"/>
          <w:szCs w:val="24"/>
        </w:rPr>
        <w:br/>
        <w:t>инфраструктуры</w:t>
      </w:r>
      <w:r w:rsidR="006B71EF" w:rsidRPr="00B42CFC">
        <w:rPr>
          <w:sz w:val="24"/>
          <w:szCs w:val="24"/>
        </w:rPr>
        <w:t xml:space="preserve"> Шерагульского</w:t>
      </w:r>
      <w:r w:rsidR="00C87614" w:rsidRPr="00B42CFC">
        <w:rPr>
          <w:sz w:val="24"/>
          <w:szCs w:val="24"/>
        </w:rPr>
        <w:t xml:space="preserve"> муниципального образования</w:t>
      </w:r>
      <w:r w:rsidR="006B71EF" w:rsidRPr="00B42CFC">
        <w:rPr>
          <w:sz w:val="24"/>
          <w:szCs w:val="24"/>
        </w:rPr>
        <w:t xml:space="preserve"> </w:t>
      </w:r>
      <w:r w:rsidRPr="00B42CFC">
        <w:rPr>
          <w:sz w:val="24"/>
          <w:szCs w:val="24"/>
        </w:rPr>
        <w:t>на 2015</w:t>
      </w:r>
      <w:r w:rsidR="00C87614" w:rsidRPr="00B42CFC">
        <w:rPr>
          <w:sz w:val="24"/>
          <w:szCs w:val="24"/>
        </w:rPr>
        <w:t>-2032 годы согласно приложению.</w:t>
      </w:r>
    </w:p>
    <w:p w:rsidR="00C87614" w:rsidRPr="00B42CFC" w:rsidRDefault="00C87614" w:rsidP="00DB0FF1">
      <w:pPr>
        <w:pStyle w:val="11"/>
        <w:numPr>
          <w:ilvl w:val="0"/>
          <w:numId w:val="1"/>
        </w:numPr>
        <w:shd w:val="clear" w:color="auto" w:fill="auto"/>
        <w:tabs>
          <w:tab w:val="left" w:pos="613"/>
        </w:tabs>
        <w:spacing w:before="0" w:line="240" w:lineRule="auto"/>
        <w:ind w:firstLine="284"/>
        <w:rPr>
          <w:sz w:val="24"/>
          <w:szCs w:val="24"/>
        </w:rPr>
      </w:pPr>
      <w:r w:rsidRPr="00B42CFC">
        <w:rPr>
          <w:sz w:val="24"/>
          <w:szCs w:val="24"/>
        </w:rPr>
        <w:t>Опубликовать настоящее решение в газете "</w:t>
      </w:r>
      <w:r w:rsidR="006B71EF" w:rsidRPr="00B42CFC">
        <w:rPr>
          <w:sz w:val="24"/>
          <w:szCs w:val="24"/>
        </w:rPr>
        <w:t xml:space="preserve">Информационный  </w:t>
      </w:r>
      <w:r w:rsidRPr="00B42CFC">
        <w:rPr>
          <w:sz w:val="24"/>
          <w:szCs w:val="24"/>
        </w:rPr>
        <w:t xml:space="preserve"> вестник».</w:t>
      </w:r>
    </w:p>
    <w:p w:rsidR="00C87614" w:rsidRPr="00B42CFC" w:rsidRDefault="00C87614" w:rsidP="00DB0FF1">
      <w:pPr>
        <w:pStyle w:val="11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40" w:lineRule="auto"/>
        <w:ind w:firstLine="284"/>
        <w:rPr>
          <w:sz w:val="24"/>
          <w:szCs w:val="24"/>
        </w:rPr>
      </w:pPr>
      <w:proofErr w:type="gramStart"/>
      <w:r w:rsidRPr="00B42CFC">
        <w:rPr>
          <w:sz w:val="24"/>
          <w:szCs w:val="24"/>
        </w:rPr>
        <w:t>Контроль за</w:t>
      </w:r>
      <w:proofErr w:type="gramEnd"/>
      <w:r w:rsidRPr="00B42CFC">
        <w:rPr>
          <w:sz w:val="24"/>
          <w:szCs w:val="24"/>
        </w:rPr>
        <w:t xml:space="preserve"> выполнением настоящего решения осуществляет Дума</w:t>
      </w:r>
      <w:r w:rsidRPr="00B42CFC">
        <w:rPr>
          <w:sz w:val="24"/>
          <w:szCs w:val="24"/>
        </w:rPr>
        <w:br/>
      </w:r>
      <w:r w:rsidR="006B71EF" w:rsidRPr="00B42CFC">
        <w:rPr>
          <w:sz w:val="24"/>
          <w:szCs w:val="24"/>
        </w:rPr>
        <w:t xml:space="preserve">Шерагульского </w:t>
      </w:r>
      <w:r w:rsidRPr="00B42CFC">
        <w:rPr>
          <w:sz w:val="24"/>
          <w:szCs w:val="24"/>
        </w:rPr>
        <w:t xml:space="preserve"> сельского поселения.</w:t>
      </w: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tabs>
          <w:tab w:val="left" w:pos="6945"/>
        </w:tabs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Глава </w:t>
      </w:r>
      <w:r w:rsidR="006B71EF" w:rsidRPr="00B42CFC">
        <w:rPr>
          <w:rFonts w:ascii="Times New Roman" w:hAnsi="Times New Roman" w:cs="Times New Roman"/>
        </w:rPr>
        <w:t>Шерагульского</w:t>
      </w:r>
      <w:r w:rsidRPr="00B42CFC">
        <w:rPr>
          <w:rFonts w:ascii="Times New Roman" w:hAnsi="Times New Roman" w:cs="Times New Roman"/>
        </w:rPr>
        <w:tab/>
      </w:r>
      <w:r w:rsidR="006B71EF" w:rsidRPr="00B42CFC">
        <w:rPr>
          <w:rFonts w:ascii="Times New Roman" w:hAnsi="Times New Roman" w:cs="Times New Roman"/>
        </w:rPr>
        <w:t>М.П.Шумейко</w:t>
      </w: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сельского поселения</w:t>
      </w: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87614" w:rsidRPr="00B42CFC" w:rsidRDefault="00C87614" w:rsidP="00DB0FF1">
      <w:pPr>
        <w:ind w:firstLine="284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B42CFC">
        <w:rPr>
          <w:rFonts w:ascii="Times New Roman" w:hAnsi="Times New Roman" w:cs="Times New Roman"/>
          <w:b/>
          <w:bCs/>
        </w:rPr>
        <w:t>ПРОГРАММА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b/>
          <w:bCs/>
        </w:rPr>
        <w:t xml:space="preserve">комплексного развития систем коммунальной инфраструктуры </w:t>
      </w:r>
      <w:r w:rsidR="006B71EF" w:rsidRPr="00B42CFC">
        <w:rPr>
          <w:rFonts w:ascii="Times New Roman" w:hAnsi="Times New Roman" w:cs="Times New Roman"/>
          <w:b/>
          <w:bCs/>
        </w:rPr>
        <w:t xml:space="preserve">Шерагульского </w:t>
      </w:r>
      <w:r w:rsidRPr="00B42CFC">
        <w:rPr>
          <w:rFonts w:ascii="Times New Roman" w:hAnsi="Times New Roman" w:cs="Times New Roman"/>
          <w:b/>
          <w:bCs/>
        </w:rPr>
        <w:t>муниципального образования  на 201</w:t>
      </w:r>
      <w:r w:rsidR="00F34AA2" w:rsidRPr="00B42CFC">
        <w:rPr>
          <w:rFonts w:ascii="Times New Roman" w:hAnsi="Times New Roman" w:cs="Times New Roman"/>
          <w:b/>
          <w:bCs/>
        </w:rPr>
        <w:t>5</w:t>
      </w:r>
      <w:r w:rsidRPr="00B42CFC">
        <w:rPr>
          <w:rFonts w:ascii="Times New Roman" w:hAnsi="Times New Roman" w:cs="Times New Roman"/>
          <w:b/>
          <w:bCs/>
        </w:rPr>
        <w:t xml:space="preserve"> - 2032 годы</w:t>
      </w: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numPr>
          <w:ilvl w:val="0"/>
          <w:numId w:val="2"/>
        </w:numPr>
        <w:ind w:left="0" w:firstLine="284"/>
        <w:jc w:val="center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>ПАСПОРТ</w:t>
      </w:r>
    </w:p>
    <w:p w:rsidR="00C87614" w:rsidRPr="00B42CFC" w:rsidRDefault="00C87614" w:rsidP="00DB0FF1">
      <w:pPr>
        <w:ind w:firstLine="284"/>
        <w:jc w:val="center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 xml:space="preserve">программы комплексного развития систем коммунальной инфраструктуры </w:t>
      </w:r>
      <w:r w:rsidR="006B71EF" w:rsidRPr="00B42CFC">
        <w:rPr>
          <w:rFonts w:ascii="Times New Roman" w:hAnsi="Times New Roman" w:cs="Times New Roman"/>
          <w:b/>
          <w:bCs/>
        </w:rPr>
        <w:t xml:space="preserve">Шерагульского </w:t>
      </w:r>
      <w:r w:rsidRPr="00B42CFC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="006B71EF" w:rsidRPr="00B42CFC">
        <w:rPr>
          <w:rFonts w:ascii="Times New Roman" w:hAnsi="Times New Roman" w:cs="Times New Roman"/>
          <w:b/>
          <w:bCs/>
        </w:rPr>
        <w:t>н</w:t>
      </w:r>
      <w:r w:rsidRPr="00B42CFC">
        <w:rPr>
          <w:rFonts w:ascii="Times New Roman" w:hAnsi="Times New Roman" w:cs="Times New Roman"/>
          <w:b/>
          <w:bCs/>
        </w:rPr>
        <w:t xml:space="preserve">а </w:t>
      </w:r>
      <w:r w:rsidR="00F34AA2" w:rsidRPr="00B42CFC">
        <w:rPr>
          <w:rFonts w:ascii="Times New Roman" w:hAnsi="Times New Roman" w:cs="Times New Roman"/>
          <w:b/>
          <w:bCs/>
        </w:rPr>
        <w:t xml:space="preserve">период  </w:t>
      </w:r>
      <w:r w:rsidRPr="00B42CFC">
        <w:rPr>
          <w:rFonts w:ascii="Times New Roman" w:hAnsi="Times New Roman" w:cs="Times New Roman"/>
          <w:b/>
          <w:bCs/>
        </w:rPr>
        <w:t>201</w:t>
      </w:r>
      <w:r w:rsidR="00F34AA2" w:rsidRPr="00B42CFC">
        <w:rPr>
          <w:rFonts w:ascii="Times New Roman" w:hAnsi="Times New Roman" w:cs="Times New Roman"/>
          <w:b/>
          <w:bCs/>
        </w:rPr>
        <w:t>5</w:t>
      </w:r>
      <w:r w:rsidRPr="00B42CFC">
        <w:rPr>
          <w:rFonts w:ascii="Times New Roman" w:hAnsi="Times New Roman" w:cs="Times New Roman"/>
          <w:b/>
          <w:bCs/>
        </w:rPr>
        <w:t xml:space="preserve"> - 2032 годы.</w:t>
      </w:r>
      <w:r w:rsidRPr="00B42CFC">
        <w:rPr>
          <w:rFonts w:ascii="Times New Roman" w:hAnsi="Times New Roman" w:cs="Times New Roman"/>
        </w:rPr>
        <w:br/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41"/>
        <w:gridCol w:w="6934"/>
      </w:tblGrid>
      <w:tr w:rsidR="00C87614" w:rsidRPr="00B42CFC" w:rsidTr="003E67C0">
        <w:trPr>
          <w:trHeight w:val="315"/>
          <w:tblCellSpacing w:w="0" w:type="dxa"/>
        </w:trPr>
        <w:tc>
          <w:tcPr>
            <w:tcW w:w="2441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934" w:type="dxa"/>
          </w:tcPr>
          <w:p w:rsidR="00C87614" w:rsidRPr="00B42CFC" w:rsidRDefault="00C87614" w:rsidP="000C0B8C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Программа комплексного развития систем коммунальной инфраструктуры </w:t>
            </w:r>
            <w:r w:rsidR="000C0B8C" w:rsidRPr="00B42CFC">
              <w:rPr>
                <w:rFonts w:ascii="Times New Roman" w:hAnsi="Times New Roman" w:cs="Times New Roman"/>
              </w:rPr>
              <w:t xml:space="preserve">Шерагульского </w:t>
            </w:r>
            <w:r w:rsidRPr="00B42CFC">
              <w:rPr>
                <w:rFonts w:ascii="Times New Roman" w:hAnsi="Times New Roman" w:cs="Times New Roman"/>
                <w:bCs/>
              </w:rPr>
              <w:t>мун</w:t>
            </w:r>
            <w:r w:rsidR="00F34AA2" w:rsidRPr="00B42CFC">
              <w:rPr>
                <w:rFonts w:ascii="Times New Roman" w:hAnsi="Times New Roman" w:cs="Times New Roman"/>
                <w:bCs/>
              </w:rPr>
              <w:t>иципального образования  на 2015</w:t>
            </w:r>
            <w:r w:rsidRPr="00B42CFC">
              <w:rPr>
                <w:rFonts w:ascii="Times New Roman" w:hAnsi="Times New Roman" w:cs="Times New Roman"/>
                <w:bCs/>
              </w:rPr>
              <w:t xml:space="preserve"> - 2032 годы</w:t>
            </w:r>
          </w:p>
        </w:tc>
      </w:tr>
      <w:tr w:rsidR="00C87614" w:rsidRPr="00B42CFC" w:rsidTr="003E67C0">
        <w:trPr>
          <w:trHeight w:val="330"/>
          <w:tblCellSpacing w:w="0" w:type="dxa"/>
        </w:trPr>
        <w:tc>
          <w:tcPr>
            <w:tcW w:w="2441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Основание для разработки Программы</w:t>
            </w:r>
          </w:p>
        </w:tc>
        <w:tc>
          <w:tcPr>
            <w:tcW w:w="6934" w:type="dxa"/>
          </w:tcPr>
          <w:p w:rsidR="00F34AA2" w:rsidRPr="00B42CFC" w:rsidRDefault="00F34AA2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 Федеральный закон от 06.10..2003</w:t>
            </w:r>
            <w:r w:rsidR="007926F6" w:rsidRPr="00B42CFC">
              <w:rPr>
                <w:rFonts w:ascii="Times New Roman" w:hAnsi="Times New Roman" w:cs="Times New Roman"/>
              </w:rPr>
              <w:t xml:space="preserve"> г. № 131-ФЗ «Об общих принципах</w:t>
            </w:r>
            <w:r w:rsidRPr="00B42CFC">
              <w:rPr>
                <w:rFonts w:ascii="Times New Roman" w:hAnsi="Times New Roman" w:cs="Times New Roman"/>
              </w:rPr>
              <w:t xml:space="preserve">  организации местного самоуправления в Российской Федерации».</w:t>
            </w:r>
          </w:p>
          <w:p w:rsidR="00F34AA2" w:rsidRPr="00B42CFC" w:rsidRDefault="00F34AA2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 Постановление Правительства РФ от 13.05.2013 г. № 406 «О государственном регулировании тарифов в сфере водоснабжения и водоотведения»</w:t>
            </w:r>
          </w:p>
          <w:p w:rsidR="007926F6" w:rsidRPr="00B42CFC" w:rsidRDefault="00F34AA2" w:rsidP="007926F6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-Федеральный закон</w:t>
            </w:r>
            <w:r w:rsidR="007926F6" w:rsidRPr="00B42CFC">
              <w:rPr>
                <w:rFonts w:ascii="Times New Roman" w:hAnsi="Times New Roman" w:cs="Times New Roman"/>
              </w:rPr>
              <w:t xml:space="preserve"> от 23.11.2009 г. № 261 «Об энергосбережении и повышении  энергетической  эффективности»</w:t>
            </w:r>
          </w:p>
          <w:p w:rsidR="00C87614" w:rsidRPr="00B42CFC" w:rsidRDefault="007926F6" w:rsidP="007926F6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-Приказ министерства  регионального развития РФ от 06.05.2011 г. № 204</w:t>
            </w:r>
            <w:r w:rsidR="00914315" w:rsidRPr="00B42CFC">
              <w:rPr>
                <w:rFonts w:ascii="Times New Roman" w:hAnsi="Times New Roman" w:cs="Times New Roman"/>
              </w:rPr>
              <w:t xml:space="preserve"> «</w:t>
            </w:r>
            <w:r w:rsidRPr="00B42CFC">
              <w:rPr>
                <w:rFonts w:ascii="Times New Roman" w:hAnsi="Times New Roman" w:cs="Times New Roman"/>
              </w:rPr>
              <w:t xml:space="preserve">О разработке </w:t>
            </w:r>
            <w:proofErr w:type="gramStart"/>
            <w:r w:rsidRPr="00B42CFC">
              <w:rPr>
                <w:rFonts w:ascii="Times New Roman" w:hAnsi="Times New Roman" w:cs="Times New Roman"/>
              </w:rPr>
              <w:t>программ  комплексного развития систем коммунальной инфраструктуры муниципальных образований</w:t>
            </w:r>
            <w:proofErr w:type="gramEnd"/>
            <w:r w:rsidRPr="00B42CFC">
              <w:rPr>
                <w:rFonts w:ascii="Times New Roman" w:hAnsi="Times New Roman" w:cs="Times New Roman"/>
              </w:rPr>
              <w:t>»</w:t>
            </w:r>
          </w:p>
          <w:p w:rsidR="007926F6" w:rsidRPr="00B42CFC" w:rsidRDefault="007926F6" w:rsidP="007926F6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-Генеральный план Шерагульского муниципального образования.</w:t>
            </w:r>
          </w:p>
        </w:tc>
      </w:tr>
      <w:tr w:rsidR="00C87614" w:rsidRPr="00B42CFC" w:rsidTr="003E67C0">
        <w:trPr>
          <w:trHeight w:val="325"/>
          <w:tblCellSpacing w:w="0" w:type="dxa"/>
        </w:trPr>
        <w:tc>
          <w:tcPr>
            <w:tcW w:w="2441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Заказчик Программы</w:t>
            </w:r>
          </w:p>
        </w:tc>
        <w:tc>
          <w:tcPr>
            <w:tcW w:w="6934" w:type="dxa"/>
          </w:tcPr>
          <w:p w:rsidR="00C87614" w:rsidRPr="00B42CFC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0C0B8C" w:rsidRPr="00B42CFC">
              <w:rPr>
                <w:rFonts w:ascii="Times New Roman" w:hAnsi="Times New Roman" w:cs="Times New Roman"/>
              </w:rPr>
              <w:t>Шерагульского сельского поселения</w:t>
            </w:r>
          </w:p>
        </w:tc>
      </w:tr>
      <w:tr w:rsidR="00C87614" w:rsidRPr="00B42CFC" w:rsidTr="000C6A28">
        <w:trPr>
          <w:trHeight w:val="885"/>
          <w:tblCellSpacing w:w="0" w:type="dxa"/>
        </w:trPr>
        <w:tc>
          <w:tcPr>
            <w:tcW w:w="2441" w:type="dxa"/>
            <w:tcBorders>
              <w:bottom w:val="single" w:sz="4" w:space="0" w:color="auto"/>
            </w:tcBorders>
          </w:tcPr>
          <w:p w:rsidR="00C87614" w:rsidRPr="00B42CFC" w:rsidRDefault="00C87614" w:rsidP="00AA57F5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Разработчик</w:t>
            </w:r>
            <w:r w:rsidR="007926F6" w:rsidRPr="00B42CFC">
              <w:rPr>
                <w:rFonts w:ascii="Times New Roman" w:hAnsi="Times New Roman" w:cs="Times New Roman"/>
              </w:rPr>
              <w:t xml:space="preserve"> </w:t>
            </w:r>
            <w:r w:rsidR="000C6A28" w:rsidRPr="00B42C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C87614" w:rsidRPr="00B42CFC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0C0B8C" w:rsidRPr="00B42CFC">
              <w:rPr>
                <w:rFonts w:ascii="Times New Roman" w:hAnsi="Times New Roman" w:cs="Times New Roman"/>
              </w:rPr>
              <w:t>Шерагульского  сельского поселения</w:t>
            </w:r>
          </w:p>
        </w:tc>
      </w:tr>
      <w:tr w:rsidR="00C87614" w:rsidRPr="00B42CFC" w:rsidTr="000C6A28">
        <w:trPr>
          <w:trHeight w:val="930"/>
          <w:tblCellSpacing w:w="0" w:type="dxa"/>
        </w:trPr>
        <w:tc>
          <w:tcPr>
            <w:tcW w:w="2441" w:type="dxa"/>
            <w:tcBorders>
              <w:bottom w:val="single" w:sz="4" w:space="0" w:color="auto"/>
            </w:tcBorders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Исполнители</w:t>
            </w:r>
            <w:r w:rsidR="000C6A28" w:rsidRPr="00B42C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C87614" w:rsidRPr="00B42CFC" w:rsidRDefault="00C87614" w:rsidP="00AA57F5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0C0B8C" w:rsidRPr="00B42CFC">
              <w:rPr>
                <w:rFonts w:ascii="Times New Roman" w:hAnsi="Times New Roman" w:cs="Times New Roman"/>
              </w:rPr>
              <w:t>Шерагульского сельского  поселения</w:t>
            </w:r>
          </w:p>
        </w:tc>
      </w:tr>
      <w:tr w:rsidR="00C87614" w:rsidRPr="00B42CFC" w:rsidTr="003E67C0">
        <w:trPr>
          <w:trHeight w:val="2250"/>
          <w:tblCellSpacing w:w="0" w:type="dxa"/>
        </w:trPr>
        <w:tc>
          <w:tcPr>
            <w:tcW w:w="2441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Цель Программы</w:t>
            </w:r>
          </w:p>
        </w:tc>
        <w:tc>
          <w:tcPr>
            <w:tcW w:w="6934" w:type="dxa"/>
          </w:tcPr>
          <w:p w:rsidR="000B65A5" w:rsidRPr="00B42CFC" w:rsidRDefault="00C87614" w:rsidP="000C0B8C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 xml:space="preserve">Целями </w:t>
            </w:r>
            <w:r w:rsidR="000C0B8C" w:rsidRPr="00B42CFC">
              <w:rPr>
                <w:rFonts w:ascii="Times New Roman" w:hAnsi="Times New Roman" w:cs="Times New Roman"/>
              </w:rPr>
              <w:t>р</w:t>
            </w:r>
            <w:r w:rsidR="000B65A5" w:rsidRPr="00B42CFC">
              <w:rPr>
                <w:rFonts w:ascii="Times New Roman" w:hAnsi="Times New Roman" w:cs="Times New Roman"/>
              </w:rPr>
              <w:t>азработки Программы являются:</w:t>
            </w:r>
            <w:r w:rsidR="000B65A5" w:rsidRPr="00B42CFC">
              <w:rPr>
                <w:rFonts w:ascii="Times New Roman" w:hAnsi="Times New Roman" w:cs="Times New Roman"/>
              </w:rPr>
              <w:br/>
              <w:t>1.</w:t>
            </w:r>
            <w:r w:rsidRPr="00B42CFC">
              <w:rPr>
                <w:rFonts w:ascii="Times New Roman" w:hAnsi="Times New Roman" w:cs="Times New Roman"/>
              </w:rPr>
              <w:t xml:space="preserve"> </w:t>
            </w:r>
            <w:r w:rsidR="000B65A5" w:rsidRPr="00B42CFC">
              <w:rPr>
                <w:rFonts w:ascii="Times New Roman" w:hAnsi="Times New Roman" w:cs="Times New Roman"/>
              </w:rPr>
              <w:t>Создание базового документа для дальнейшей разработки инвестиционных</w:t>
            </w:r>
            <w:proofErr w:type="gramStart"/>
            <w:r w:rsidR="000B65A5" w:rsidRPr="00B42C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B65A5" w:rsidRPr="00B42CFC">
              <w:rPr>
                <w:rFonts w:ascii="Times New Roman" w:hAnsi="Times New Roman" w:cs="Times New Roman"/>
              </w:rPr>
              <w:t xml:space="preserve"> производственных программ организаций коммунального комплекса Шерагульского сельского поселения.</w:t>
            </w:r>
          </w:p>
          <w:p w:rsidR="00CA6BD9" w:rsidRPr="00B42CFC" w:rsidRDefault="000B65A5" w:rsidP="000B65A5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2.Разработка  единого комплекса мероприятий, направленных  на обеспечение оптимальных решений системных проблем в области функционирования и  развития коммунальной инфраструктуры Шерагульского сельского поселения</w:t>
            </w:r>
            <w:r w:rsidR="00CA6BD9" w:rsidRPr="00B42CFC">
              <w:rPr>
                <w:rFonts w:ascii="Times New Roman" w:hAnsi="Times New Roman" w:cs="Times New Roman"/>
              </w:rPr>
              <w:t>.</w:t>
            </w:r>
          </w:p>
          <w:p w:rsidR="00CA6BD9" w:rsidRPr="00B42CFC" w:rsidRDefault="00CA6BD9" w:rsidP="00CA6BD9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3.Повышение уровня надежности, качества и эффективности работы коммунального комплекса, обновление и модернизация основных фондов коммунального комплекса в соответствии с современными требованиями к технологии и качеству и качеству услуг и улучшения экологической ситуации.</w:t>
            </w:r>
            <w:r w:rsidR="000B65A5" w:rsidRPr="00B42CFC">
              <w:rPr>
                <w:rFonts w:ascii="Times New Roman" w:hAnsi="Times New Roman" w:cs="Times New Roman"/>
              </w:rPr>
              <w:t xml:space="preserve"> </w:t>
            </w:r>
          </w:p>
          <w:p w:rsidR="00C87614" w:rsidRPr="00B42CFC" w:rsidRDefault="00CA6BD9" w:rsidP="00CA6BD9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4.</w:t>
            </w:r>
            <w:r w:rsidR="00C87614" w:rsidRPr="00B42CFC">
              <w:rPr>
                <w:rFonts w:ascii="Times New Roman" w:hAnsi="Times New Roman" w:cs="Times New Roman"/>
              </w:rPr>
              <w:t xml:space="preserve"> обеспечение коммунальными ресурсами новых потребителей в </w:t>
            </w:r>
            <w:r w:rsidR="00C87614" w:rsidRPr="00B42CFC">
              <w:rPr>
                <w:rFonts w:ascii="Times New Roman" w:hAnsi="Times New Roman" w:cs="Times New Roman"/>
              </w:rPr>
              <w:lastRenderedPageBreak/>
              <w:t xml:space="preserve">соответствии с потребностями жилищного </w:t>
            </w:r>
            <w:r w:rsidR="000C0B8C" w:rsidRPr="00B42CFC">
              <w:rPr>
                <w:rFonts w:ascii="Times New Roman" w:hAnsi="Times New Roman" w:cs="Times New Roman"/>
              </w:rPr>
              <w:t>и</w:t>
            </w:r>
            <w:r w:rsidRPr="00B42CFC">
              <w:rPr>
                <w:rFonts w:ascii="Times New Roman" w:hAnsi="Times New Roman" w:cs="Times New Roman"/>
              </w:rPr>
              <w:t xml:space="preserve"> промышленного строительства;</w:t>
            </w:r>
            <w:r w:rsidRPr="00B42CFC">
              <w:rPr>
                <w:rFonts w:ascii="Times New Roman" w:hAnsi="Times New Roman" w:cs="Times New Roman"/>
              </w:rPr>
              <w:br/>
              <w:t>5.</w:t>
            </w:r>
            <w:r w:rsidR="00C87614" w:rsidRPr="00B42CFC">
              <w:rPr>
                <w:rFonts w:ascii="Times New Roman" w:hAnsi="Times New Roman" w:cs="Times New Roman"/>
              </w:rPr>
              <w:t xml:space="preserve"> повышение надежности и эффективности функционирования коммунальных сист</w:t>
            </w:r>
            <w:r w:rsidR="000C0B8C" w:rsidRPr="00B42CFC">
              <w:rPr>
                <w:rFonts w:ascii="Times New Roman" w:hAnsi="Times New Roman" w:cs="Times New Roman"/>
              </w:rPr>
              <w:t>ем жизнеобеспечения населения;</w:t>
            </w:r>
            <w:r w:rsidR="000C0B8C" w:rsidRPr="00B42CFC">
              <w:rPr>
                <w:rFonts w:ascii="Times New Roman" w:hAnsi="Times New Roman" w:cs="Times New Roman"/>
              </w:rPr>
              <w:br/>
            </w:r>
            <w:r w:rsidRPr="00B42CFC">
              <w:rPr>
                <w:rFonts w:ascii="Times New Roman" w:hAnsi="Times New Roman" w:cs="Times New Roman"/>
              </w:rPr>
              <w:t>6.</w:t>
            </w:r>
            <w:r w:rsidR="00C87614" w:rsidRPr="00B42CFC">
              <w:rPr>
                <w:rFonts w:ascii="Times New Roman" w:hAnsi="Times New Roman" w:cs="Times New Roman"/>
              </w:rPr>
              <w:t xml:space="preserve"> реализация Генерального плана </w:t>
            </w:r>
            <w:r w:rsidR="000C0B8C" w:rsidRPr="00B42CFC">
              <w:rPr>
                <w:rFonts w:ascii="Times New Roman" w:hAnsi="Times New Roman" w:cs="Times New Roman"/>
              </w:rPr>
              <w:t>Шерагульского</w:t>
            </w:r>
            <w:r w:rsidR="00C87614" w:rsidRPr="00B42CF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7322DE" w:rsidRPr="00B42CFC">
              <w:rPr>
                <w:rFonts w:ascii="Times New Roman" w:hAnsi="Times New Roman" w:cs="Times New Roman"/>
              </w:rPr>
              <w:t xml:space="preserve"> </w:t>
            </w:r>
            <w:r w:rsidR="00C87614" w:rsidRPr="00B42CFC">
              <w:rPr>
                <w:rFonts w:ascii="Times New Roman" w:hAnsi="Times New Roman" w:cs="Times New Roman"/>
              </w:rPr>
              <w:t xml:space="preserve">и других документов </w:t>
            </w:r>
            <w:r w:rsidR="000C0B8C" w:rsidRPr="00B42CFC">
              <w:rPr>
                <w:rFonts w:ascii="Times New Roman" w:hAnsi="Times New Roman" w:cs="Times New Roman"/>
              </w:rPr>
              <w:t>территориального планирования;</w:t>
            </w:r>
            <w:r w:rsidR="000C0B8C" w:rsidRPr="00B42CFC">
              <w:rPr>
                <w:rFonts w:ascii="Times New Roman" w:hAnsi="Times New Roman" w:cs="Times New Roman"/>
              </w:rPr>
              <w:br/>
            </w:r>
          </w:p>
        </w:tc>
      </w:tr>
      <w:tr w:rsidR="00C87614" w:rsidRPr="00B42CFC" w:rsidTr="003E67C0">
        <w:trPr>
          <w:trHeight w:val="690"/>
          <w:tblCellSpacing w:w="0" w:type="dxa"/>
        </w:trPr>
        <w:tc>
          <w:tcPr>
            <w:tcW w:w="2441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6934" w:type="dxa"/>
          </w:tcPr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b/>
              </w:rPr>
              <w:t>В сфере водоснабжения и теплоснабжения: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-благоустройство санитарной зоны скважин и ремонт ограждений;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-внедрение прогрессивных технологий и оборудования, создание системы  эффективного управления с </w:t>
            </w:r>
            <w:proofErr w:type="gramStart"/>
            <w:r w:rsidRPr="00B42CFC">
              <w:rPr>
                <w:rFonts w:ascii="Times New Roman" w:hAnsi="Times New Roman" w:cs="Times New Roman"/>
              </w:rPr>
              <w:t>секторе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 водоснабжения;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-обеспечение чистой питьевой водой населения и объектов социальной инфраструктуры;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-реконструкция и развитие  объектов теплоснабжения.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b/>
              </w:rPr>
              <w:t>В сфере  электроснабжения</w:t>
            </w:r>
            <w:r w:rsidRPr="00B42CFC">
              <w:rPr>
                <w:rFonts w:ascii="Times New Roman" w:hAnsi="Times New Roman" w:cs="Times New Roman"/>
              </w:rPr>
              <w:t>: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-реконструкция и модернизация объектов энергетики;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-сокращение затрат на производство энерг</w:t>
            </w:r>
            <w:r w:rsidR="00082639" w:rsidRPr="00B42CFC">
              <w:rPr>
                <w:rFonts w:ascii="Times New Roman" w:hAnsi="Times New Roman" w:cs="Times New Roman"/>
              </w:rPr>
              <w:t>о</w:t>
            </w:r>
            <w:r w:rsidRPr="00B42CFC">
              <w:rPr>
                <w:rFonts w:ascii="Times New Roman" w:hAnsi="Times New Roman" w:cs="Times New Roman"/>
              </w:rPr>
              <w:t>ресурсов;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-внедрение автоматизированных систем контроля и учета тепловой и электрической энергии.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Организация сбора   и вывоза ТБО:</w:t>
            </w:r>
          </w:p>
          <w:p w:rsidR="007C652F" w:rsidRPr="00B42CFC" w:rsidRDefault="007C652F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-улучшение санитарного </w:t>
            </w:r>
            <w:r w:rsidR="00082639" w:rsidRPr="00B42CFC">
              <w:rPr>
                <w:rFonts w:ascii="Times New Roman" w:hAnsi="Times New Roman" w:cs="Times New Roman"/>
              </w:rPr>
              <w:t xml:space="preserve">и экологического </w:t>
            </w:r>
            <w:r w:rsidRPr="00B42CFC">
              <w:rPr>
                <w:rFonts w:ascii="Times New Roman" w:hAnsi="Times New Roman" w:cs="Times New Roman"/>
              </w:rPr>
              <w:t>со</w:t>
            </w:r>
            <w:r w:rsidR="00082639" w:rsidRPr="00B42CFC">
              <w:rPr>
                <w:rFonts w:ascii="Times New Roman" w:hAnsi="Times New Roman" w:cs="Times New Roman"/>
              </w:rPr>
              <w:t>с</w:t>
            </w:r>
            <w:r w:rsidRPr="00B42CFC">
              <w:rPr>
                <w:rFonts w:ascii="Times New Roman" w:hAnsi="Times New Roman" w:cs="Times New Roman"/>
              </w:rPr>
              <w:t>тояния</w:t>
            </w:r>
            <w:r w:rsidR="00082639" w:rsidRPr="00B42CFC">
              <w:rPr>
                <w:rFonts w:ascii="Times New Roman" w:hAnsi="Times New Roman" w:cs="Times New Roman"/>
              </w:rPr>
              <w:t xml:space="preserve"> территории сельского поселения;</w:t>
            </w:r>
          </w:p>
          <w:p w:rsidR="00082639" w:rsidRPr="00B42CFC" w:rsidRDefault="00082639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B42CF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 - повышение надежности  систем и качества  предоставления  коммунальных услуг;</w:t>
            </w:r>
          </w:p>
          <w:p w:rsidR="00C87614" w:rsidRPr="00B42CFC" w:rsidRDefault="00082639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-совершенствование  механизмов развития энергосбережения и повышение </w:t>
            </w:r>
            <w:proofErr w:type="spellStart"/>
            <w:r w:rsidRPr="00B42CF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42CFC">
              <w:rPr>
                <w:rFonts w:ascii="Times New Roman" w:hAnsi="Times New Roman" w:cs="Times New Roman"/>
              </w:rPr>
              <w:t xml:space="preserve">  коммунальной инфраструктуры муниципального образования</w:t>
            </w:r>
            <w:r w:rsidR="003E67C0" w:rsidRPr="00B42CFC">
              <w:rPr>
                <w:rFonts w:ascii="Times New Roman" w:hAnsi="Times New Roman" w:cs="Times New Roman"/>
              </w:rPr>
              <w:t>.</w:t>
            </w:r>
          </w:p>
        </w:tc>
      </w:tr>
      <w:tr w:rsidR="00C87614" w:rsidRPr="00B42CFC" w:rsidTr="003E67C0">
        <w:trPr>
          <w:trHeight w:val="450"/>
          <w:tblCellSpacing w:w="0" w:type="dxa"/>
        </w:trPr>
        <w:tc>
          <w:tcPr>
            <w:tcW w:w="2441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Сроки реализации Программы</w:t>
            </w:r>
          </w:p>
        </w:tc>
        <w:tc>
          <w:tcPr>
            <w:tcW w:w="6934" w:type="dxa"/>
          </w:tcPr>
          <w:p w:rsidR="00C87614" w:rsidRPr="00B42CFC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  <w:t>П</w:t>
            </w:r>
            <w:r w:rsidR="003E67C0" w:rsidRPr="00B42CFC">
              <w:rPr>
                <w:rFonts w:ascii="Times New Roman" w:hAnsi="Times New Roman" w:cs="Times New Roman"/>
              </w:rPr>
              <w:t>ериод реализации Программы: 2015</w:t>
            </w:r>
            <w:r w:rsidRPr="00B42CFC">
              <w:rPr>
                <w:rFonts w:ascii="Times New Roman" w:hAnsi="Times New Roman" w:cs="Times New Roman"/>
              </w:rPr>
              <w:t xml:space="preserve"> - 2032 гг.</w:t>
            </w:r>
            <w:r w:rsidRPr="00B42CFC">
              <w:rPr>
                <w:rFonts w:ascii="Times New Roman" w:hAnsi="Times New Roman" w:cs="Times New Roman"/>
              </w:rPr>
              <w:br/>
            </w:r>
          </w:p>
        </w:tc>
      </w:tr>
      <w:tr w:rsidR="00C87614" w:rsidRPr="00B42CFC" w:rsidTr="003E67C0">
        <w:trPr>
          <w:trHeight w:val="1635"/>
          <w:tblCellSpacing w:w="0" w:type="dxa"/>
        </w:trPr>
        <w:tc>
          <w:tcPr>
            <w:tcW w:w="2441" w:type="dxa"/>
          </w:tcPr>
          <w:p w:rsidR="00C87614" w:rsidRPr="00B42CFC" w:rsidRDefault="00C87614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</w:r>
            <w:r w:rsidR="003E67C0" w:rsidRPr="00B42CFC">
              <w:rPr>
                <w:rFonts w:ascii="Times New Roman" w:hAnsi="Times New Roman" w:cs="Times New Roman"/>
              </w:rPr>
              <w:t>И</w:t>
            </w:r>
            <w:r w:rsidRPr="00B42CFC">
              <w:rPr>
                <w:rFonts w:ascii="Times New Roman" w:hAnsi="Times New Roman" w:cs="Times New Roman"/>
              </w:rPr>
              <w:t xml:space="preserve">сточники </w:t>
            </w:r>
            <w:r w:rsidR="003E67C0" w:rsidRPr="00B42CFC">
              <w:rPr>
                <w:rFonts w:ascii="Times New Roman" w:hAnsi="Times New Roman" w:cs="Times New Roman"/>
              </w:rPr>
              <w:t xml:space="preserve">и объемы </w:t>
            </w:r>
            <w:r w:rsidRPr="00B42CFC">
              <w:rPr>
                <w:rFonts w:ascii="Times New Roman" w:hAnsi="Times New Roman" w:cs="Times New Roman"/>
              </w:rPr>
              <w:t>финансирования Программы</w:t>
            </w:r>
          </w:p>
        </w:tc>
        <w:tc>
          <w:tcPr>
            <w:tcW w:w="6934" w:type="dxa"/>
          </w:tcPr>
          <w:p w:rsidR="00C87614" w:rsidRPr="00B42CFC" w:rsidRDefault="00C87614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br/>
            </w:r>
            <w:r w:rsidR="003E67C0" w:rsidRPr="00B42CFC">
              <w:rPr>
                <w:rFonts w:ascii="Times New Roman" w:hAnsi="Times New Roman" w:cs="Times New Roman"/>
              </w:rPr>
              <w:t>Средства бюджета  Шерагульского сельского поселения. Недостающие средства – из областного бюджета. Объемы финансирования определяются при разработке инвестиционных программ.</w:t>
            </w:r>
            <w:r w:rsidRPr="00B42C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67C0" w:rsidRPr="00B42CFC" w:rsidTr="003E67C0">
        <w:trPr>
          <w:trHeight w:val="1635"/>
          <w:tblCellSpacing w:w="0" w:type="dxa"/>
        </w:trPr>
        <w:tc>
          <w:tcPr>
            <w:tcW w:w="2441" w:type="dxa"/>
          </w:tcPr>
          <w:p w:rsidR="003E67C0" w:rsidRPr="00B42CFC" w:rsidRDefault="003E67C0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Ожидаемые конечные результаты  реализации Программы</w:t>
            </w:r>
          </w:p>
        </w:tc>
        <w:tc>
          <w:tcPr>
            <w:tcW w:w="6934" w:type="dxa"/>
          </w:tcPr>
          <w:p w:rsidR="003E67C0" w:rsidRPr="00B42CFC" w:rsidRDefault="000235E4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Реализац</w:t>
            </w:r>
            <w:r w:rsidR="009C1A62" w:rsidRPr="00B42CFC">
              <w:rPr>
                <w:rFonts w:ascii="Times New Roman" w:hAnsi="Times New Roman" w:cs="Times New Roman"/>
              </w:rPr>
              <w:t>ия Программы позволит достичь:</w:t>
            </w:r>
          </w:p>
          <w:p w:rsidR="009C1A62" w:rsidRPr="00B42CFC" w:rsidRDefault="009C1A62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-улучшения качества коммунального обслуживания потребителей;</w:t>
            </w:r>
          </w:p>
          <w:p w:rsidR="009C1A62" w:rsidRPr="00B42CFC" w:rsidRDefault="009C1A62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-ликвидации критического уровня износа инженерных коммуникаций;</w:t>
            </w:r>
          </w:p>
          <w:p w:rsidR="009C1A62" w:rsidRPr="00B42CFC" w:rsidRDefault="000235E4" w:rsidP="003E67C0">
            <w:pPr>
              <w:ind w:firstLine="284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-в</w:t>
            </w:r>
            <w:r w:rsidR="009C1A62" w:rsidRPr="00B42CFC">
              <w:rPr>
                <w:rFonts w:ascii="Times New Roman" w:hAnsi="Times New Roman" w:cs="Times New Roman"/>
              </w:rPr>
              <w:t>недрения новых методов и современных технологий, в</w:t>
            </w:r>
            <w:r w:rsidRPr="00B42CFC">
              <w:rPr>
                <w:rFonts w:ascii="Times New Roman" w:hAnsi="Times New Roman" w:cs="Times New Roman"/>
              </w:rPr>
              <w:t xml:space="preserve"> </w:t>
            </w:r>
            <w:r w:rsidR="009C1A62" w:rsidRPr="00B42CFC">
              <w:rPr>
                <w:rFonts w:ascii="Times New Roman" w:hAnsi="Times New Roman" w:cs="Times New Roman"/>
              </w:rPr>
              <w:t>том числе энергосберегающих, в функционировании систем коммунальной инфраструктуры</w:t>
            </w:r>
          </w:p>
        </w:tc>
      </w:tr>
      <w:tr w:rsidR="003E67C0" w:rsidRPr="00B42CFC" w:rsidTr="002C158F">
        <w:trPr>
          <w:trHeight w:val="930"/>
          <w:tblCellSpacing w:w="0" w:type="dxa"/>
        </w:trPr>
        <w:tc>
          <w:tcPr>
            <w:tcW w:w="2441" w:type="dxa"/>
            <w:tcBorders>
              <w:bottom w:val="single" w:sz="4" w:space="0" w:color="auto"/>
            </w:tcBorders>
          </w:tcPr>
          <w:p w:rsidR="003E67C0" w:rsidRPr="00B42CFC" w:rsidRDefault="003E67C0" w:rsidP="003E67C0">
            <w:pPr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42CF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3E67C0" w:rsidRPr="00B42CFC" w:rsidRDefault="009C1A62" w:rsidP="003E67C0">
            <w:pPr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42CF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 исполнением Программы  осуществляет Глава Шерагульского сельского поселения</w:t>
            </w:r>
          </w:p>
        </w:tc>
      </w:tr>
    </w:tbl>
    <w:p w:rsidR="00C87614" w:rsidRPr="00B42CFC" w:rsidRDefault="00C87614" w:rsidP="00DB0FF1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br/>
      </w:r>
    </w:p>
    <w:p w:rsidR="00A41374" w:rsidRPr="00B42CFC" w:rsidRDefault="00C87614" w:rsidP="00A4137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b/>
          <w:sz w:val="28"/>
          <w:szCs w:val="28"/>
        </w:rPr>
        <w:br/>
      </w:r>
      <w:r w:rsidRPr="00B42CFC">
        <w:rPr>
          <w:rFonts w:ascii="Times New Roman" w:hAnsi="Times New Roman" w:cs="Times New Roman"/>
          <w:b/>
        </w:rPr>
        <w:t xml:space="preserve">Правовое обоснование Программы комплексного развития систем коммунальной инфраструктуры </w:t>
      </w:r>
      <w:r w:rsidR="00A41374" w:rsidRPr="00B42CFC">
        <w:rPr>
          <w:rFonts w:ascii="Times New Roman" w:hAnsi="Times New Roman" w:cs="Times New Roman"/>
          <w:b/>
        </w:rPr>
        <w:t>Шерагульского</w:t>
      </w:r>
      <w:r w:rsidRPr="00B42CFC">
        <w:rPr>
          <w:rFonts w:ascii="Times New Roman" w:hAnsi="Times New Roman" w:cs="Times New Roman"/>
          <w:b/>
        </w:rPr>
        <w:t xml:space="preserve"> сель</w:t>
      </w:r>
      <w:r w:rsidR="00A80560" w:rsidRPr="00B42CFC">
        <w:rPr>
          <w:rFonts w:ascii="Times New Roman" w:hAnsi="Times New Roman" w:cs="Times New Roman"/>
          <w:b/>
        </w:rPr>
        <w:t>ского поселения на период с 2015</w:t>
      </w:r>
      <w:r w:rsidRPr="00B42CFC">
        <w:rPr>
          <w:rFonts w:ascii="Times New Roman" w:hAnsi="Times New Roman" w:cs="Times New Roman"/>
          <w:b/>
        </w:rPr>
        <w:t xml:space="preserve"> до 2032г.</w:t>
      </w:r>
    </w:p>
    <w:p w:rsidR="00A41374" w:rsidRPr="00B42CFC" w:rsidRDefault="00A41374" w:rsidP="00A41374">
      <w:pPr>
        <w:ind w:left="284"/>
        <w:jc w:val="both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Правовым обоснованием для проведения работ по формированию Программы комплексного развития систем коммунальной инфраструктуры </w:t>
      </w:r>
      <w:r w:rsidR="00A41374" w:rsidRPr="00B42CFC">
        <w:rPr>
          <w:rFonts w:ascii="Times New Roman" w:hAnsi="Times New Roman" w:cs="Times New Roman"/>
        </w:rPr>
        <w:t>Шерагульского</w:t>
      </w:r>
      <w:r w:rsidRPr="00B42CFC">
        <w:rPr>
          <w:rFonts w:ascii="Times New Roman" w:hAnsi="Times New Roman" w:cs="Times New Roman"/>
        </w:rPr>
        <w:t xml:space="preserve"> сельского поселения (далее - Программа) являются:</w:t>
      </w:r>
    </w:p>
    <w:p w:rsidR="00EA74E2" w:rsidRPr="00B42CFC" w:rsidRDefault="00EA74E2" w:rsidP="007A46D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1.Федеральный закон от 06.10..2003 г. № 131-ФЗ «Об общих принципах  организации местного самоуправления в Российской Федерации».                                                                                                                   </w:t>
      </w:r>
    </w:p>
    <w:p w:rsidR="007A46D8" w:rsidRPr="00B42CFC" w:rsidRDefault="00EA74E2" w:rsidP="007A46D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2</w:t>
      </w:r>
      <w:r w:rsidR="007A46D8" w:rsidRPr="00B42CFC">
        <w:rPr>
          <w:rFonts w:ascii="Times New Roman" w:hAnsi="Times New Roman" w:cs="Times New Roman"/>
        </w:rPr>
        <w:t>. Постановление Правительства РФ от 13.05.2013 г. № 406 «О государственном регулировании тарифов в сфере водоснабжения и водоотведения»</w:t>
      </w:r>
    </w:p>
    <w:p w:rsidR="00C87614" w:rsidRPr="00B42CFC" w:rsidRDefault="00EA74E2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3</w:t>
      </w:r>
      <w:r w:rsidR="00C87614" w:rsidRPr="00B42CFC">
        <w:rPr>
          <w:rFonts w:ascii="Times New Roman" w:hAnsi="Times New Roman" w:cs="Times New Roman"/>
        </w:rPr>
        <w:t xml:space="preserve">. Генеральный план </w:t>
      </w:r>
      <w:r w:rsidR="002F7DCD" w:rsidRPr="00B42CFC">
        <w:rPr>
          <w:rFonts w:ascii="Times New Roman" w:hAnsi="Times New Roman" w:cs="Times New Roman"/>
        </w:rPr>
        <w:t>Шерагульского</w:t>
      </w:r>
      <w:r w:rsidR="00C87614" w:rsidRPr="00B42CFC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="00C87614" w:rsidRPr="00B42CFC">
          <w:rPr>
            <w:rFonts w:ascii="Times New Roman" w:hAnsi="Times New Roman" w:cs="Times New Roman"/>
          </w:rPr>
          <w:t>2032 г</w:t>
        </w:r>
      </w:smartTag>
      <w:r w:rsidR="00C87614" w:rsidRPr="00B42CFC">
        <w:rPr>
          <w:rFonts w:ascii="Times New Roman" w:hAnsi="Times New Roman" w:cs="Times New Roman"/>
        </w:rPr>
        <w:t xml:space="preserve">., утвержденный решением  </w:t>
      </w:r>
      <w:r w:rsidR="00A41374" w:rsidRPr="00B42CFC">
        <w:rPr>
          <w:rFonts w:ascii="Times New Roman" w:hAnsi="Times New Roman" w:cs="Times New Roman"/>
        </w:rPr>
        <w:t>Думы</w:t>
      </w:r>
      <w:r w:rsidR="00C87614" w:rsidRPr="00B42CFC">
        <w:rPr>
          <w:rFonts w:ascii="Times New Roman" w:hAnsi="Times New Roman" w:cs="Times New Roman"/>
        </w:rPr>
        <w:t xml:space="preserve"> </w:t>
      </w:r>
      <w:r w:rsidR="00A41374" w:rsidRPr="00B42CFC">
        <w:rPr>
          <w:rFonts w:ascii="Times New Roman" w:hAnsi="Times New Roman" w:cs="Times New Roman"/>
        </w:rPr>
        <w:t>Шерагульского</w:t>
      </w:r>
      <w:r w:rsidR="00C87614" w:rsidRPr="00B42CFC">
        <w:rPr>
          <w:rFonts w:ascii="Times New Roman" w:hAnsi="Times New Roman" w:cs="Times New Roman"/>
        </w:rPr>
        <w:t xml:space="preserve"> сельского поселения от 2</w:t>
      </w:r>
      <w:r w:rsidR="00A41374" w:rsidRPr="00B42CFC">
        <w:rPr>
          <w:rFonts w:ascii="Times New Roman" w:hAnsi="Times New Roman" w:cs="Times New Roman"/>
        </w:rPr>
        <w:t>5</w:t>
      </w:r>
      <w:r w:rsidR="00C87614" w:rsidRPr="00B42CFC">
        <w:rPr>
          <w:rFonts w:ascii="Times New Roman" w:hAnsi="Times New Roman" w:cs="Times New Roman"/>
        </w:rPr>
        <w:t xml:space="preserve">.12.2013 № </w:t>
      </w:r>
      <w:r w:rsidR="00A41374" w:rsidRPr="00B42CFC">
        <w:rPr>
          <w:rFonts w:ascii="Times New Roman" w:hAnsi="Times New Roman" w:cs="Times New Roman"/>
        </w:rPr>
        <w:t>26</w:t>
      </w:r>
      <w:r w:rsidR="00C87614" w:rsidRPr="00B42CFC">
        <w:rPr>
          <w:rFonts w:ascii="Times New Roman" w:hAnsi="Times New Roman" w:cs="Times New Roman"/>
        </w:rPr>
        <w:t>.</w:t>
      </w:r>
    </w:p>
    <w:p w:rsidR="007A46D8" w:rsidRPr="00B42CFC" w:rsidRDefault="00EA74E2" w:rsidP="007A46D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4</w:t>
      </w:r>
      <w:r w:rsidR="007A46D8" w:rsidRPr="00B42CFC">
        <w:rPr>
          <w:rFonts w:ascii="Times New Roman" w:hAnsi="Times New Roman" w:cs="Times New Roman"/>
        </w:rPr>
        <w:t>. Федеральный закон от 23.11.2009 г. № 261 «Об энергосбережении и повышении  энергетической  эффективности»</w:t>
      </w:r>
    </w:p>
    <w:p w:rsidR="007A46D8" w:rsidRPr="00B42CFC" w:rsidRDefault="00EA74E2" w:rsidP="007A46D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5</w:t>
      </w:r>
      <w:r w:rsidR="007A46D8" w:rsidRPr="00B42CFC">
        <w:rPr>
          <w:rFonts w:ascii="Times New Roman" w:hAnsi="Times New Roman" w:cs="Times New Roman"/>
        </w:rPr>
        <w:t xml:space="preserve">. Приказ министерства  регионального развития РФ от 06.05.2011 г. № 204 «О разработке </w:t>
      </w:r>
      <w:proofErr w:type="gramStart"/>
      <w:r w:rsidR="007A46D8" w:rsidRPr="00B42CFC">
        <w:rPr>
          <w:rFonts w:ascii="Times New Roman" w:hAnsi="Times New Roman" w:cs="Times New Roman"/>
        </w:rPr>
        <w:t>программ  комплексного развития систем коммунальной инфраструктуры муниципальных образований</w:t>
      </w:r>
      <w:proofErr w:type="gramEnd"/>
      <w:r w:rsidR="007A46D8" w:rsidRPr="00B42CFC">
        <w:rPr>
          <w:rFonts w:ascii="Times New Roman" w:hAnsi="Times New Roman" w:cs="Times New Roman"/>
        </w:rPr>
        <w:t>»</w:t>
      </w:r>
    </w:p>
    <w:p w:rsidR="006A31D3" w:rsidRPr="00B42CFC" w:rsidRDefault="00EA74E2" w:rsidP="00E627E5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6</w:t>
      </w:r>
      <w:r w:rsidR="00C87614" w:rsidRPr="00B42CFC">
        <w:rPr>
          <w:rFonts w:ascii="Times New Roman" w:hAnsi="Times New Roman" w:cs="Times New Roman"/>
        </w:rPr>
        <w:t xml:space="preserve">. Программа социально-экономического развития </w:t>
      </w:r>
      <w:r w:rsidR="003063A3" w:rsidRPr="00B42CFC">
        <w:rPr>
          <w:rFonts w:ascii="Times New Roman" w:hAnsi="Times New Roman" w:cs="Times New Roman"/>
        </w:rPr>
        <w:t>Шерагульского</w:t>
      </w:r>
      <w:r w:rsidR="00C87614" w:rsidRPr="00B42CFC"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 w:rsidRPr="00B42CFC">
        <w:rPr>
          <w:rFonts w:ascii="Times New Roman" w:hAnsi="Times New Roman" w:cs="Times New Roman"/>
        </w:rPr>
        <w:t xml:space="preserve"> </w:t>
      </w:r>
      <w:r w:rsidR="00C87614" w:rsidRPr="00B42CFC">
        <w:rPr>
          <w:rFonts w:ascii="Times New Roman" w:hAnsi="Times New Roman" w:cs="Times New Roman"/>
        </w:rPr>
        <w:t>,</w:t>
      </w:r>
      <w:proofErr w:type="gramEnd"/>
      <w:r w:rsidR="00C87614" w:rsidRPr="00B42CFC">
        <w:rPr>
          <w:rFonts w:ascii="Times New Roman" w:hAnsi="Times New Roman" w:cs="Times New Roman"/>
        </w:rPr>
        <w:t xml:space="preserve"> утвержденная решением Думы </w:t>
      </w:r>
      <w:r w:rsidR="003063A3" w:rsidRPr="00B42CFC">
        <w:rPr>
          <w:rFonts w:ascii="Times New Roman" w:hAnsi="Times New Roman" w:cs="Times New Roman"/>
        </w:rPr>
        <w:t>Шерагульского</w:t>
      </w:r>
      <w:r w:rsidR="00C87614" w:rsidRPr="00B42CFC">
        <w:rPr>
          <w:rFonts w:ascii="Times New Roman" w:hAnsi="Times New Roman" w:cs="Times New Roman"/>
        </w:rPr>
        <w:t xml:space="preserve"> </w:t>
      </w:r>
      <w:r w:rsidR="003063A3" w:rsidRPr="00B42CFC">
        <w:rPr>
          <w:rFonts w:ascii="Times New Roman" w:hAnsi="Times New Roman" w:cs="Times New Roman"/>
        </w:rPr>
        <w:t xml:space="preserve"> сельского поселения </w:t>
      </w:r>
      <w:r w:rsidRPr="00B42CFC">
        <w:rPr>
          <w:rFonts w:ascii="Times New Roman" w:hAnsi="Times New Roman" w:cs="Times New Roman"/>
        </w:rPr>
        <w:t xml:space="preserve">.                                  </w:t>
      </w:r>
      <w:r w:rsidR="007A46D8" w:rsidRPr="00B42CFC">
        <w:rPr>
          <w:rFonts w:ascii="Times New Roman" w:hAnsi="Times New Roman" w:cs="Times New Roman"/>
        </w:rPr>
        <w:t xml:space="preserve"> </w:t>
      </w:r>
      <w:r w:rsidRPr="00B42CFC">
        <w:rPr>
          <w:rFonts w:ascii="Times New Roman" w:hAnsi="Times New Roman" w:cs="Times New Roman"/>
        </w:rPr>
        <w:t xml:space="preserve">  </w:t>
      </w:r>
      <w:r w:rsidR="007A46D8" w:rsidRPr="00B42CFC">
        <w:rPr>
          <w:rFonts w:ascii="Times New Roman" w:hAnsi="Times New Roman" w:cs="Times New Roman"/>
        </w:rPr>
        <w:t xml:space="preserve"> </w:t>
      </w:r>
      <w:r w:rsidR="00E20962" w:rsidRPr="00B42CFC">
        <w:rPr>
          <w:rFonts w:ascii="Times New Roman" w:hAnsi="Times New Roman" w:cs="Times New Roman"/>
        </w:rPr>
        <w:t xml:space="preserve">   </w:t>
      </w:r>
    </w:p>
    <w:p w:rsidR="00C87614" w:rsidRPr="00B42CFC" w:rsidRDefault="00C87614" w:rsidP="00E627E5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r w:rsidR="000836ED" w:rsidRPr="00B42CFC">
        <w:rPr>
          <w:rFonts w:ascii="Times New Roman" w:hAnsi="Times New Roman" w:cs="Times New Roman"/>
        </w:rPr>
        <w:t>Шерагульского</w:t>
      </w:r>
      <w:r w:rsidR="00A80560" w:rsidRPr="00B42CFC">
        <w:rPr>
          <w:rFonts w:ascii="Times New Roman" w:hAnsi="Times New Roman" w:cs="Times New Roman"/>
        </w:rPr>
        <w:t xml:space="preserve"> муниципального образования на 2015-2032 годы</w:t>
      </w:r>
      <w:r w:rsidRPr="00B42CFC">
        <w:rPr>
          <w:rFonts w:ascii="Times New Roman" w:hAnsi="Times New Roman" w:cs="Times New Roman"/>
        </w:rPr>
        <w:t xml:space="preserve"> </w:t>
      </w:r>
      <w:r w:rsidR="00A80560" w:rsidRPr="00B42CFC">
        <w:rPr>
          <w:rFonts w:ascii="Times New Roman" w:hAnsi="Times New Roman" w:cs="Times New Roman"/>
        </w:rPr>
        <w:t>(дале</w:t>
      </w:r>
      <w:proofErr w:type="gramStart"/>
      <w:r w:rsidR="00A80560" w:rsidRPr="00B42CFC">
        <w:rPr>
          <w:rFonts w:ascii="Times New Roman" w:hAnsi="Times New Roman" w:cs="Times New Roman"/>
        </w:rPr>
        <w:t>е-</w:t>
      </w:r>
      <w:proofErr w:type="gramEnd"/>
      <w:r w:rsidR="00A80560" w:rsidRPr="00B42CFC">
        <w:rPr>
          <w:rFonts w:ascii="Times New Roman" w:hAnsi="Times New Roman" w:cs="Times New Roman"/>
        </w:rPr>
        <w:t xml:space="preserve"> Программа) направлена на обеспечение надежного и устойчивого обслуживания потребителей коммунальных услуг, снижение сверхнормативног</w:t>
      </w:r>
      <w:r w:rsidR="00E627E5" w:rsidRPr="00B42CFC">
        <w:rPr>
          <w:rFonts w:ascii="Times New Roman" w:hAnsi="Times New Roman" w:cs="Times New Roman"/>
        </w:rPr>
        <w:t xml:space="preserve">о износа объектов коммунальной </w:t>
      </w:r>
      <w:r w:rsidR="00A80560" w:rsidRPr="00B42CFC">
        <w:rPr>
          <w:rFonts w:ascii="Times New Roman" w:hAnsi="Times New Roman" w:cs="Times New Roman"/>
        </w:rPr>
        <w:t>и</w:t>
      </w:r>
      <w:r w:rsidR="00E627E5" w:rsidRPr="00B42CFC">
        <w:rPr>
          <w:rFonts w:ascii="Times New Roman" w:hAnsi="Times New Roman" w:cs="Times New Roman"/>
        </w:rPr>
        <w:t>н</w:t>
      </w:r>
      <w:r w:rsidR="00A80560" w:rsidRPr="00B42CFC">
        <w:rPr>
          <w:rFonts w:ascii="Times New Roman" w:hAnsi="Times New Roman" w:cs="Times New Roman"/>
        </w:rPr>
        <w:t>фраструктуры, модернизацию этих объектов путем внедрения ресурсно-энергосберегающих технологий, разработку и внедрение мер</w:t>
      </w:r>
      <w:r w:rsidR="00E627E5" w:rsidRPr="00B42CFC">
        <w:rPr>
          <w:rFonts w:ascii="Times New Roman" w:hAnsi="Times New Roman" w:cs="Times New Roman"/>
        </w:rPr>
        <w:t xml:space="preserve"> по  стимулированию эффективного и рационального хозяйствования организаций коммунального комплекса, развитии  жилищного строительства.</w:t>
      </w:r>
    </w:p>
    <w:p w:rsidR="00C87614" w:rsidRPr="00B42CFC" w:rsidRDefault="00C87614" w:rsidP="00DB0FF1">
      <w:pPr>
        <w:ind w:firstLine="284"/>
        <w:jc w:val="both"/>
        <w:rPr>
          <w:rFonts w:ascii="Times New Roman" w:hAnsi="Times New Roman" w:cs="Times New Roman"/>
        </w:rPr>
      </w:pPr>
    </w:p>
    <w:p w:rsidR="00E20962" w:rsidRPr="00B42CFC" w:rsidRDefault="00C3310C" w:rsidP="00E20962">
      <w:pPr>
        <w:ind w:firstLine="284"/>
        <w:jc w:val="center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>2.</w:t>
      </w:r>
      <w:r w:rsidR="00E20962" w:rsidRPr="00B42CFC">
        <w:rPr>
          <w:rFonts w:ascii="Times New Roman" w:hAnsi="Times New Roman" w:cs="Times New Roman"/>
          <w:b/>
          <w:bCs/>
        </w:rPr>
        <w:t>ПЕРСПЕКТИВЫ РАЗВИТИЯ МУНИЦИПАЛЬНОГО ОБРАЗОВАНИЯ И ПРОГНОЗ СПРОСА НА КОММУНАЛЬНЫЕ РЕСУРСЫ</w:t>
      </w:r>
    </w:p>
    <w:p w:rsidR="00E20962" w:rsidRPr="00B42CFC" w:rsidRDefault="00E20962" w:rsidP="00E20962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 xml:space="preserve">Анализ социально-экономического развития </w:t>
      </w:r>
      <w:r w:rsidRPr="00B42CFC">
        <w:rPr>
          <w:rFonts w:ascii="Times New Roman" w:hAnsi="Times New Roman" w:cs="Times New Roman"/>
          <w:b/>
        </w:rPr>
        <w:t>Шерагульского</w:t>
      </w:r>
      <w:r w:rsidRPr="00B42CFC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E20962" w:rsidRPr="00B42CFC" w:rsidRDefault="00E20962" w:rsidP="00E20962">
      <w:pPr>
        <w:pStyle w:val="a9"/>
        <w:ind w:left="1440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>1.Территория</w:t>
      </w:r>
    </w:p>
    <w:p w:rsidR="00E20962" w:rsidRPr="00B42CFC" w:rsidRDefault="00E20962" w:rsidP="00E20962">
      <w:pPr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br/>
        <w:t xml:space="preserve">       Шерагульское  сельское поселение расположено на востоке Тулунского  района  Иркутской области. На севере муниципальное образование граничит  с </w:t>
      </w:r>
      <w:proofErr w:type="spellStart"/>
      <w:r w:rsidRPr="00B42CFC">
        <w:rPr>
          <w:rFonts w:ascii="Times New Roman" w:hAnsi="Times New Roman" w:cs="Times New Roman"/>
        </w:rPr>
        <w:t>Гуранским</w:t>
      </w:r>
      <w:proofErr w:type="spellEnd"/>
      <w:r w:rsidRPr="00B42CFC">
        <w:rPr>
          <w:rFonts w:ascii="Times New Roman" w:hAnsi="Times New Roman" w:cs="Times New Roman"/>
        </w:rPr>
        <w:t xml:space="preserve"> сельским поселением и </w:t>
      </w:r>
      <w:proofErr w:type="spellStart"/>
      <w:r w:rsidRPr="00B42CFC">
        <w:rPr>
          <w:rFonts w:ascii="Times New Roman" w:hAnsi="Times New Roman" w:cs="Times New Roman"/>
        </w:rPr>
        <w:t>Куйтунским</w:t>
      </w:r>
      <w:proofErr w:type="spellEnd"/>
      <w:r w:rsidRPr="00B42CFC">
        <w:rPr>
          <w:rFonts w:ascii="Times New Roman" w:hAnsi="Times New Roman" w:cs="Times New Roman"/>
        </w:rPr>
        <w:t xml:space="preserve"> районом, на северо-востоке, востоке и юго-востоке с </w:t>
      </w:r>
      <w:proofErr w:type="spellStart"/>
      <w:r w:rsidRPr="00B42CFC">
        <w:rPr>
          <w:rFonts w:ascii="Times New Roman" w:hAnsi="Times New Roman" w:cs="Times New Roman"/>
        </w:rPr>
        <w:t>Куйтунским</w:t>
      </w:r>
      <w:proofErr w:type="spellEnd"/>
      <w:r w:rsidRPr="00B42CFC">
        <w:rPr>
          <w:rFonts w:ascii="Times New Roman" w:hAnsi="Times New Roman" w:cs="Times New Roman"/>
        </w:rPr>
        <w:t xml:space="preserve"> районом, на юго-западе с </w:t>
      </w:r>
      <w:proofErr w:type="spellStart"/>
      <w:r w:rsidRPr="00B42CFC">
        <w:rPr>
          <w:rFonts w:ascii="Times New Roman" w:hAnsi="Times New Roman" w:cs="Times New Roman"/>
        </w:rPr>
        <w:t>Гадалейским</w:t>
      </w:r>
      <w:proofErr w:type="spellEnd"/>
      <w:r w:rsidRPr="00B42CFC">
        <w:rPr>
          <w:rFonts w:ascii="Times New Roman" w:hAnsi="Times New Roman" w:cs="Times New Roman"/>
        </w:rPr>
        <w:t xml:space="preserve"> сельским поселением, на западе с </w:t>
      </w:r>
      <w:proofErr w:type="spellStart"/>
      <w:r w:rsidRPr="00B42CFC">
        <w:rPr>
          <w:rFonts w:ascii="Times New Roman" w:hAnsi="Times New Roman" w:cs="Times New Roman"/>
        </w:rPr>
        <w:t>Азейским</w:t>
      </w:r>
      <w:proofErr w:type="spellEnd"/>
      <w:r w:rsidRPr="00B42CFC">
        <w:rPr>
          <w:rFonts w:ascii="Times New Roman" w:hAnsi="Times New Roman" w:cs="Times New Roman"/>
        </w:rPr>
        <w:t xml:space="preserve">, Писаревским и </w:t>
      </w:r>
      <w:proofErr w:type="spellStart"/>
      <w:r w:rsidRPr="00B42CFC">
        <w:rPr>
          <w:rFonts w:ascii="Times New Roman" w:hAnsi="Times New Roman" w:cs="Times New Roman"/>
        </w:rPr>
        <w:t>Афанасьевским</w:t>
      </w:r>
      <w:proofErr w:type="spellEnd"/>
      <w:r w:rsidRPr="00B42CFC">
        <w:rPr>
          <w:rFonts w:ascii="Times New Roman" w:hAnsi="Times New Roman" w:cs="Times New Roman"/>
        </w:rPr>
        <w:t xml:space="preserve">  сельскими  поселениями</w:t>
      </w:r>
      <w:proofErr w:type="gramStart"/>
      <w:r w:rsidRPr="00B42CFC">
        <w:rPr>
          <w:rFonts w:ascii="Times New Roman" w:hAnsi="Times New Roman" w:cs="Times New Roman"/>
        </w:rPr>
        <w:t xml:space="preserve"> .</w:t>
      </w:r>
      <w:proofErr w:type="gramEnd"/>
      <w:r w:rsidRPr="00B42CFC">
        <w:rPr>
          <w:rFonts w:ascii="Times New Roman" w:hAnsi="Times New Roman" w:cs="Times New Roman"/>
        </w:rPr>
        <w:t xml:space="preserve"> Поселение занимает выгодное географическое положение. С запада на восток территорию пересекает </w:t>
      </w:r>
      <w:proofErr w:type="spellStart"/>
      <w:proofErr w:type="gramStart"/>
      <w:r w:rsidRPr="00B42CFC">
        <w:rPr>
          <w:rFonts w:ascii="Times New Roman" w:hAnsi="Times New Roman" w:cs="Times New Roman"/>
        </w:rPr>
        <w:t>Восточно-сибирская</w:t>
      </w:r>
      <w:proofErr w:type="spellEnd"/>
      <w:proofErr w:type="gramEnd"/>
      <w:r w:rsidRPr="00B42CFC">
        <w:rPr>
          <w:rFonts w:ascii="Times New Roman" w:hAnsi="Times New Roman" w:cs="Times New Roman"/>
        </w:rPr>
        <w:t xml:space="preserve"> железнодорожная магистраль, через территорию проходит федеральная автомобильная трасса. Удаленность от районного  центра составляет 30 км.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szCs w:val="20"/>
        </w:rPr>
        <w:t>В состав территории Шерагульского муниципального образования входят земли следующих населенных пунктов: село Шерагул (административный центр</w:t>
      </w:r>
      <w:proofErr w:type="gramStart"/>
      <w:r w:rsidRPr="00B42CFC">
        <w:rPr>
          <w:rFonts w:ascii="Times New Roman" w:hAnsi="Times New Roman" w:cs="Times New Roman"/>
          <w:szCs w:val="20"/>
        </w:rPr>
        <w:t xml:space="preserve">)., </w:t>
      </w:r>
      <w:proofErr w:type="gramEnd"/>
      <w:r w:rsidRPr="00B42CFC">
        <w:rPr>
          <w:rFonts w:ascii="Times New Roman" w:hAnsi="Times New Roman" w:cs="Times New Roman"/>
          <w:szCs w:val="20"/>
        </w:rPr>
        <w:t>поселок железнодорожной станции Шуба, деревня Трактовая и деревня Новотроицк</w:t>
      </w:r>
    </w:p>
    <w:p w:rsidR="00C3310C" w:rsidRPr="00B42CFC" w:rsidRDefault="00E20962" w:rsidP="00C3310C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Территория в границах Шерагульского сельского поселения – 51460,65 га.</w:t>
      </w:r>
      <w:r w:rsidR="00C3310C" w:rsidRPr="00B42CFC">
        <w:rPr>
          <w:rFonts w:ascii="Times New Roman" w:hAnsi="Times New Roman" w:cs="Times New Roman"/>
        </w:rPr>
        <w:t>, что составляет 3,71 %  территории Тулунского района</w:t>
      </w:r>
      <w:proofErr w:type="gramStart"/>
      <w:r w:rsidRPr="00B42CFC">
        <w:rPr>
          <w:rFonts w:ascii="Times New Roman" w:hAnsi="Times New Roman" w:cs="Times New Roman"/>
        </w:rPr>
        <w:t xml:space="preserve"> </w:t>
      </w:r>
      <w:r w:rsidR="00212E00" w:rsidRPr="00B42CFC">
        <w:rPr>
          <w:rFonts w:ascii="Times New Roman" w:hAnsi="Times New Roman" w:cs="Times New Roman"/>
        </w:rPr>
        <w:t>.</w:t>
      </w:r>
      <w:proofErr w:type="gramEnd"/>
      <w:r w:rsidR="00C3310C" w:rsidRPr="00B42CFC">
        <w:rPr>
          <w:rFonts w:ascii="Times New Roman" w:hAnsi="Times New Roman" w:cs="Times New Roman"/>
        </w:rPr>
        <w:t xml:space="preserve"> Численность населения  на 01.01.2011 г. – 2353 человек.</w:t>
      </w:r>
    </w:p>
    <w:p w:rsidR="00E20962" w:rsidRPr="00B42CFC" w:rsidRDefault="00E20962" w:rsidP="00C3310C">
      <w:pPr>
        <w:ind w:firstLine="284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b/>
          <w:bCs/>
        </w:rPr>
        <w:t>Климат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Pr="00B42CFC">
        <w:rPr>
          <w:rFonts w:ascii="Times New Roman" w:hAnsi="Times New Roman" w:cs="Times New Roman"/>
          <w:szCs w:val="20"/>
        </w:rPr>
        <w:t>Климат</w:t>
      </w:r>
      <w:proofErr w:type="gramEnd"/>
      <w:r w:rsidRPr="00B42CFC">
        <w:rPr>
          <w:rFonts w:ascii="Times New Roman" w:hAnsi="Times New Roman" w:cs="Times New Roman"/>
          <w:szCs w:val="20"/>
        </w:rPr>
        <w:t xml:space="preserve"> </w:t>
      </w:r>
      <w:r w:rsidRPr="00B42CFC">
        <w:rPr>
          <w:rFonts w:ascii="Times New Roman" w:hAnsi="Times New Roman" w:cs="Times New Roman"/>
        </w:rPr>
        <w:t>Шерагульского муниципального образования</w:t>
      </w:r>
      <w:r w:rsidRPr="00B42CFC">
        <w:rPr>
          <w:rFonts w:ascii="Times New Roman" w:hAnsi="Times New Roman" w:cs="Times New Roman"/>
          <w:szCs w:val="20"/>
        </w:rPr>
        <w:t xml:space="preserve"> резко континентальный с холодной продолжительной зимой и коротким относительно жарким летом. </w:t>
      </w:r>
      <w:r w:rsidRPr="00B42CFC">
        <w:rPr>
          <w:rFonts w:ascii="Times New Roman" w:hAnsi="Times New Roman" w:cs="Times New Roman"/>
        </w:rPr>
        <w:t xml:space="preserve">Среднегодовая температура </w:t>
      </w:r>
      <w:r w:rsidRPr="00B42CFC">
        <w:rPr>
          <w:rFonts w:ascii="Times New Roman" w:hAnsi="Times New Roman" w:cs="Times New Roman"/>
        </w:rPr>
        <w:lastRenderedPageBreak/>
        <w:t xml:space="preserve">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  <w:r w:rsidRPr="00B42CFC">
        <w:rPr>
          <w:rFonts w:ascii="Times New Roman" w:hAnsi="Times New Roman" w:cs="Times New Roman"/>
          <w:szCs w:val="20"/>
        </w:rPr>
        <w:t>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szCs w:val="20"/>
        </w:rPr>
        <w:t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</w:t>
      </w:r>
      <w:r w:rsidRPr="00B42CFC">
        <w:rPr>
          <w:rFonts w:ascii="Times New Roman" w:hAnsi="Times New Roman" w:cs="Times New Roman"/>
        </w:rPr>
        <w:t xml:space="preserve">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B42CFC">
        <w:rPr>
          <w:rFonts w:ascii="Times New Roman" w:hAnsi="Times New Roman" w:cs="Times New Roman"/>
        </w:rPr>
        <w:t>континентальность</w:t>
      </w:r>
      <w:proofErr w:type="spellEnd"/>
      <w:r w:rsidRPr="00B42CFC">
        <w:rPr>
          <w:rFonts w:ascii="Times New Roman" w:hAnsi="Times New Roman" w:cs="Times New Roman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E20962" w:rsidRPr="00B42CFC" w:rsidRDefault="00C3310C" w:rsidP="00E20962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>На</w:t>
      </w:r>
      <w:r w:rsidR="00E20962" w:rsidRPr="00B42CFC">
        <w:rPr>
          <w:rFonts w:ascii="Times New Roman" w:hAnsi="Times New Roman" w:cs="Times New Roman"/>
          <w:szCs w:val="20"/>
        </w:rPr>
        <w:t xml:space="preserve"> территории характер распределения осадков определяется особенностями общей циркуляции атмосферы и орографическими особенностями территории.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 xml:space="preserve">В целом по </w:t>
      </w:r>
      <w:r w:rsidRPr="00B42CFC">
        <w:rPr>
          <w:rFonts w:ascii="Times New Roman" w:hAnsi="Times New Roman" w:cs="Times New Roman"/>
        </w:rPr>
        <w:t>Шерагульскому муниципальному образованию</w:t>
      </w:r>
      <w:r w:rsidRPr="00B42CFC">
        <w:rPr>
          <w:rFonts w:ascii="Times New Roman" w:hAnsi="Times New Roman" w:cs="Times New Roman"/>
          <w:szCs w:val="20"/>
        </w:rPr>
        <w:t xml:space="preserve"> за год выпадает 356мм. Основное количество выпадает с мая сентябрь, и годовая сумма осадков на 77,0% складывается из осадков теплого периода. Зимняя циркуляция над рассматриваемой территорией в основном не имеет характера фронтальной, а представляет собой преимущественно устойчивый перенос охлажденного и сухого континентального воздуха, обусловливающий преимущественно ясную с небольшим количеством осадков (70-80мм) погоду.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>В годовом ходе осадков минимум наблюдается в феврале-марте, максимум приходится на июль. В июле выпадает в среднем 97мм. В  летний период осадки носят как обложной, так и ливневый характер. Отмечаются грозы,  возможно выпадение града. Для рассматриваемой территории характерно возникновение туманов  Наибольшее число дней с туманом фиксируется в июле. За год отмечается в среднем 38 дней.</w:t>
      </w:r>
    </w:p>
    <w:p w:rsidR="00E20962" w:rsidRPr="00B42CFC" w:rsidRDefault="00E20962" w:rsidP="00E20962">
      <w:pPr>
        <w:ind w:firstLine="284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>Среднегодовая скорость ветра составляет 2,5 м/с. Особенности физико-географического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 xml:space="preserve">положения территории и атмосферной циркуляции обусловливают ветровой режим района изысканий. В холодный период года над большей частью Восточной Сибири устанавливается область высокого давления воздуха – Сибирский антициклон, поэтому здесь преобладает малооблачная погода со слабыми ветрами. 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</w:t>
      </w:r>
      <w:proofErr w:type="gramStart"/>
      <w:r w:rsidRPr="00B42CFC">
        <w:rPr>
          <w:rFonts w:ascii="Times New Roman" w:hAnsi="Times New Roman" w:cs="Times New Roman"/>
          <w:szCs w:val="20"/>
        </w:rPr>
        <w:t>с</w:t>
      </w:r>
      <w:proofErr w:type="gramEnd"/>
      <w:r w:rsidRPr="00B42CFC">
        <w:rPr>
          <w:rFonts w:ascii="Times New Roman" w:hAnsi="Times New Roman" w:cs="Times New Roman"/>
          <w:szCs w:val="20"/>
        </w:rPr>
        <w:t>.</w:t>
      </w:r>
    </w:p>
    <w:p w:rsidR="00E20962" w:rsidRPr="00B42CFC" w:rsidRDefault="00E20962" w:rsidP="00E20962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 42 %. Для </w:t>
      </w:r>
      <w:r w:rsidRPr="00B42CFC">
        <w:rPr>
          <w:rFonts w:ascii="Times New Roman" w:hAnsi="Times New Roman" w:cs="Times New Roman"/>
        </w:rPr>
        <w:t>Шерагульского муниципального образования</w:t>
      </w:r>
      <w:r w:rsidRPr="00B42CFC">
        <w:rPr>
          <w:rFonts w:ascii="Times New Roman" w:hAnsi="Times New Roman" w:cs="Times New Roman"/>
          <w:szCs w:val="20"/>
        </w:rPr>
        <w:t xml:space="preserve"> характерна и </w:t>
      </w:r>
      <w:proofErr w:type="spellStart"/>
      <w:r w:rsidRPr="00B42CFC">
        <w:rPr>
          <w:rFonts w:ascii="Times New Roman" w:hAnsi="Times New Roman" w:cs="Times New Roman"/>
          <w:szCs w:val="20"/>
        </w:rPr>
        <w:t>метелевая</w:t>
      </w:r>
      <w:proofErr w:type="spellEnd"/>
      <w:r w:rsidRPr="00B42CFC">
        <w:rPr>
          <w:rFonts w:ascii="Times New Roman" w:hAnsi="Times New Roman" w:cs="Times New Roman"/>
          <w:szCs w:val="20"/>
        </w:rPr>
        <w:t xml:space="preserve">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E20962" w:rsidRPr="00B42CFC" w:rsidRDefault="00E20962" w:rsidP="00E20962">
      <w:pPr>
        <w:ind w:firstLine="284"/>
        <w:rPr>
          <w:rFonts w:ascii="Times New Roman" w:hAnsi="Times New Roman" w:cs="Times New Roman"/>
          <w:b/>
          <w:bCs/>
        </w:rPr>
      </w:pP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b/>
          <w:bCs/>
        </w:rPr>
        <w:t>Минерально-сырьевые ресурсы</w:t>
      </w:r>
    </w:p>
    <w:p w:rsidR="00E20962" w:rsidRPr="00B42CFC" w:rsidRDefault="00E20962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br/>
        <w:t>В пределах адми</w:t>
      </w:r>
      <w:r w:rsidR="00632D13" w:rsidRPr="00B42CFC">
        <w:rPr>
          <w:rFonts w:ascii="Times New Roman" w:hAnsi="Times New Roman" w:cs="Times New Roman"/>
        </w:rPr>
        <w:t xml:space="preserve">нистративных границ Шерагульского </w:t>
      </w:r>
      <w:r w:rsidR="00AC7226" w:rsidRPr="00B42CFC">
        <w:rPr>
          <w:rFonts w:ascii="Times New Roman" w:hAnsi="Times New Roman" w:cs="Times New Roman"/>
        </w:rPr>
        <w:t>б</w:t>
      </w:r>
      <w:r w:rsidRPr="00B42CFC">
        <w:rPr>
          <w:rFonts w:ascii="Times New Roman" w:hAnsi="Times New Roman" w:cs="Times New Roman"/>
        </w:rPr>
        <w:t xml:space="preserve"> муниципального образования находится следующие месторождения твердых полезных ископаемых: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b/>
          <w:szCs w:val="20"/>
        </w:rPr>
      </w:pPr>
      <w:r w:rsidRPr="00B42CFC">
        <w:rPr>
          <w:rFonts w:ascii="Times New Roman" w:hAnsi="Times New Roman" w:cs="Times New Roman"/>
          <w:b/>
          <w:szCs w:val="20"/>
        </w:rPr>
        <w:t>Список месторождений полезных ископаемых Шерагульского сельского поселения*</w:t>
      </w:r>
    </w:p>
    <w:p w:rsidR="00E20962" w:rsidRPr="00B42CFC" w:rsidRDefault="00E20962" w:rsidP="00E20962">
      <w:pPr>
        <w:ind w:firstLine="284"/>
        <w:jc w:val="right"/>
        <w:rPr>
          <w:rFonts w:ascii="Times New Roman" w:hAnsi="Times New Roman" w:cs="Times New Roman"/>
          <w:bCs/>
        </w:rPr>
      </w:pPr>
      <w:r w:rsidRPr="00B42CFC">
        <w:rPr>
          <w:rFonts w:ascii="Times New Roman" w:hAnsi="Times New Roman" w:cs="Times New Roman"/>
          <w:bCs/>
        </w:rPr>
        <w:t>Таблица 1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2439"/>
        <w:gridCol w:w="2505"/>
        <w:gridCol w:w="2350"/>
        <w:gridCol w:w="2499"/>
      </w:tblGrid>
      <w:tr w:rsidR="00E20962" w:rsidRPr="00B42CFC" w:rsidTr="0090684B">
        <w:trPr>
          <w:cantSplit/>
          <w:trHeight w:val="2160"/>
        </w:trPr>
        <w:tc>
          <w:tcPr>
            <w:tcW w:w="258" w:type="pct"/>
            <w:textDirection w:val="btLr"/>
            <w:vAlign w:val="center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lastRenderedPageBreak/>
              <w:t>Номер на карте</w:t>
            </w:r>
          </w:p>
        </w:tc>
        <w:tc>
          <w:tcPr>
            <w:tcW w:w="1181" w:type="pct"/>
            <w:textDirection w:val="btLr"/>
            <w:vAlign w:val="center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Название объекта</w:t>
            </w:r>
          </w:p>
        </w:tc>
        <w:tc>
          <w:tcPr>
            <w:tcW w:w="1213" w:type="pct"/>
            <w:textDirection w:val="btLr"/>
            <w:vAlign w:val="center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gramStart"/>
            <w:r w:rsidRPr="00B42CFC">
              <w:rPr>
                <w:rFonts w:ascii="Times New Roman" w:hAnsi="Times New Roman" w:cs="Times New Roman"/>
                <w:b/>
              </w:rPr>
              <w:t>полезных</w:t>
            </w:r>
            <w:proofErr w:type="gramEnd"/>
          </w:p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ископаемых</w:t>
            </w:r>
          </w:p>
        </w:tc>
        <w:tc>
          <w:tcPr>
            <w:tcW w:w="1138" w:type="pct"/>
            <w:textDirection w:val="btLr"/>
            <w:vAlign w:val="center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Полезные</w:t>
            </w:r>
          </w:p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ископаемые</w:t>
            </w:r>
          </w:p>
        </w:tc>
        <w:tc>
          <w:tcPr>
            <w:tcW w:w="1210" w:type="pct"/>
            <w:textDirection w:val="btLr"/>
            <w:vAlign w:val="center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 xml:space="preserve">Географические </w:t>
            </w:r>
          </w:p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координаты</w:t>
            </w:r>
          </w:p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объекта</w:t>
            </w:r>
          </w:p>
        </w:tc>
      </w:tr>
      <w:tr w:rsidR="00E20962" w:rsidRPr="00B42CFC" w:rsidTr="0090684B">
        <w:tc>
          <w:tcPr>
            <w:tcW w:w="25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CFC">
              <w:rPr>
                <w:rFonts w:ascii="Times New Roman" w:hAnsi="Times New Roman" w:cs="Times New Roman"/>
              </w:rPr>
              <w:t>Азейское</w:t>
            </w:r>
            <w:proofErr w:type="spellEnd"/>
            <w:r w:rsidRPr="00B42CFC">
              <w:rPr>
                <w:rFonts w:ascii="Times New Roman" w:hAnsi="Times New Roman" w:cs="Times New Roman"/>
              </w:rPr>
              <w:t>, участок Восточный</w:t>
            </w:r>
          </w:p>
        </w:tc>
        <w:tc>
          <w:tcPr>
            <w:tcW w:w="1213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Твердые горючие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по-лезные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 xml:space="preserve"> ископаемые</w:t>
            </w:r>
          </w:p>
        </w:tc>
        <w:tc>
          <w:tcPr>
            <w:tcW w:w="113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Уголь бурый</w:t>
            </w:r>
          </w:p>
        </w:tc>
        <w:tc>
          <w:tcPr>
            <w:tcW w:w="1210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E20962" w:rsidRPr="00B42CFC" w:rsidTr="0090684B">
        <w:tc>
          <w:tcPr>
            <w:tcW w:w="25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CFC">
              <w:rPr>
                <w:rFonts w:ascii="Times New Roman" w:hAnsi="Times New Roman" w:cs="Times New Roman"/>
              </w:rPr>
              <w:t>Азейское</w:t>
            </w:r>
            <w:proofErr w:type="spellEnd"/>
            <w:r w:rsidRPr="00B42CFC">
              <w:rPr>
                <w:rFonts w:ascii="Times New Roman" w:hAnsi="Times New Roman" w:cs="Times New Roman"/>
              </w:rPr>
              <w:t>, участок Юго-восточный 2</w:t>
            </w:r>
          </w:p>
        </w:tc>
        <w:tc>
          <w:tcPr>
            <w:tcW w:w="1213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Твердые горючие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по-лезные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 xml:space="preserve"> ископаемые</w:t>
            </w:r>
          </w:p>
        </w:tc>
        <w:tc>
          <w:tcPr>
            <w:tcW w:w="113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Уголь бурый </w:t>
            </w:r>
          </w:p>
        </w:tc>
        <w:tc>
          <w:tcPr>
            <w:tcW w:w="1210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E20962" w:rsidRPr="00B42CFC" w:rsidTr="0090684B">
        <w:tc>
          <w:tcPr>
            <w:tcW w:w="25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1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Кондратьево</w:t>
            </w:r>
          </w:p>
        </w:tc>
        <w:tc>
          <w:tcPr>
            <w:tcW w:w="1213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Горючие полезные ископаемые</w:t>
            </w:r>
          </w:p>
        </w:tc>
        <w:tc>
          <w:tcPr>
            <w:tcW w:w="113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1210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E20962" w:rsidRPr="00B42CFC" w:rsidTr="0090684B">
        <w:tc>
          <w:tcPr>
            <w:tcW w:w="25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1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CFC">
              <w:rPr>
                <w:rFonts w:ascii="Times New Roman" w:hAnsi="Times New Roman" w:cs="Times New Roman"/>
              </w:rPr>
              <w:t>Каранцайское</w:t>
            </w:r>
            <w:proofErr w:type="spellEnd"/>
            <w:r w:rsidRPr="00B42CFC">
              <w:rPr>
                <w:rFonts w:ascii="Times New Roman" w:hAnsi="Times New Roman" w:cs="Times New Roman"/>
              </w:rPr>
              <w:t>, Западная часть</w:t>
            </w:r>
          </w:p>
        </w:tc>
        <w:tc>
          <w:tcPr>
            <w:tcW w:w="1213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Твердые горючие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по-лезные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 xml:space="preserve"> ископаемые</w:t>
            </w:r>
          </w:p>
        </w:tc>
        <w:tc>
          <w:tcPr>
            <w:tcW w:w="113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1210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E20962" w:rsidRPr="00B42CFC" w:rsidTr="0090684B">
        <w:trPr>
          <w:trHeight w:val="414"/>
        </w:trPr>
        <w:tc>
          <w:tcPr>
            <w:tcW w:w="25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81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2CFC">
              <w:rPr>
                <w:rFonts w:ascii="Times New Roman" w:hAnsi="Times New Roman" w:cs="Times New Roman"/>
              </w:rPr>
              <w:t>Усть-Нюринское</w:t>
            </w:r>
            <w:proofErr w:type="spellEnd"/>
          </w:p>
        </w:tc>
        <w:tc>
          <w:tcPr>
            <w:tcW w:w="1213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13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Строительный камень</w:t>
            </w:r>
          </w:p>
        </w:tc>
        <w:tc>
          <w:tcPr>
            <w:tcW w:w="1210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Месторождение</w:t>
            </w:r>
          </w:p>
        </w:tc>
      </w:tr>
      <w:tr w:rsidR="00E20962" w:rsidRPr="00B42CFC" w:rsidTr="0090684B">
        <w:trPr>
          <w:trHeight w:val="414"/>
        </w:trPr>
        <w:tc>
          <w:tcPr>
            <w:tcW w:w="25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81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Шерагульское, участок Центральный </w:t>
            </w:r>
          </w:p>
        </w:tc>
        <w:tc>
          <w:tcPr>
            <w:tcW w:w="1213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138" w:type="pct"/>
          </w:tcPr>
          <w:p w:rsidR="00E20962" w:rsidRPr="00B42CFC" w:rsidRDefault="00E20962" w:rsidP="0090684B">
            <w:pPr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Строительный камень</w:t>
            </w:r>
          </w:p>
        </w:tc>
        <w:tc>
          <w:tcPr>
            <w:tcW w:w="1210" w:type="pct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Месторождение</w:t>
            </w:r>
          </w:p>
        </w:tc>
      </w:tr>
    </w:tbl>
    <w:p w:rsidR="00E20962" w:rsidRPr="00B42CFC" w:rsidRDefault="00E20962" w:rsidP="00E20962">
      <w:pPr>
        <w:ind w:firstLine="284"/>
        <w:rPr>
          <w:rFonts w:ascii="Times New Roman" w:hAnsi="Times New Roman" w:cs="Times New Roman"/>
          <w:i/>
        </w:rPr>
      </w:pPr>
      <w:r w:rsidRPr="00B42CFC">
        <w:rPr>
          <w:rFonts w:ascii="Times New Roman" w:hAnsi="Times New Roman" w:cs="Times New Roman"/>
          <w:i/>
        </w:rPr>
        <w:t>*месторождения отражены на «Карте ограничений Шерагульского муниципального образования»</w:t>
      </w:r>
    </w:p>
    <w:p w:rsidR="00E20962" w:rsidRPr="00B42CFC" w:rsidRDefault="00E20962" w:rsidP="00E20962">
      <w:pPr>
        <w:ind w:firstLine="284"/>
        <w:rPr>
          <w:rFonts w:ascii="Times New Roman" w:hAnsi="Times New Roman" w:cs="Times New Roman"/>
          <w:b/>
          <w:bCs/>
        </w:rPr>
      </w:pP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b/>
          <w:bCs/>
        </w:rPr>
        <w:t>Территориальное деление</w:t>
      </w:r>
    </w:p>
    <w:p w:rsidR="00E20962" w:rsidRPr="00B42CFC" w:rsidRDefault="00E20962" w:rsidP="00E20962">
      <w:pPr>
        <w:ind w:firstLine="284"/>
        <w:rPr>
          <w:rFonts w:ascii="Times New Roman" w:hAnsi="Times New Roman" w:cs="Times New Roman"/>
          <w:b/>
          <w:bCs/>
        </w:rPr>
      </w:pPr>
      <w:r w:rsidRPr="00B42CFC">
        <w:rPr>
          <w:rFonts w:ascii="Times New Roman" w:hAnsi="Times New Roman" w:cs="Times New Roman"/>
        </w:rPr>
        <w:t xml:space="preserve">Территориально Шерагульское сельское поселение включает в себя  четыре  населенных пункта: </w:t>
      </w:r>
      <w:r w:rsidRPr="00B42CFC">
        <w:rPr>
          <w:rFonts w:ascii="Times New Roman" w:hAnsi="Times New Roman" w:cs="Times New Roman"/>
          <w:szCs w:val="20"/>
        </w:rPr>
        <w:t>деревня Трактовая, д. Новотроицк</w:t>
      </w:r>
      <w:proofErr w:type="gramStart"/>
      <w:r w:rsidRPr="00B42CFC">
        <w:rPr>
          <w:rFonts w:ascii="Times New Roman" w:hAnsi="Times New Roman" w:cs="Times New Roman"/>
          <w:szCs w:val="20"/>
        </w:rPr>
        <w:t xml:space="preserve"> ,</w:t>
      </w:r>
      <w:proofErr w:type="gramEnd"/>
      <w:r w:rsidRPr="00B42CFC">
        <w:rPr>
          <w:rFonts w:ascii="Times New Roman" w:hAnsi="Times New Roman" w:cs="Times New Roman"/>
          <w:szCs w:val="20"/>
        </w:rPr>
        <w:t xml:space="preserve"> поселок ж/</w:t>
      </w:r>
      <w:proofErr w:type="spellStart"/>
      <w:r w:rsidRPr="00B42CFC">
        <w:rPr>
          <w:rFonts w:ascii="Times New Roman" w:hAnsi="Times New Roman" w:cs="Times New Roman"/>
          <w:szCs w:val="20"/>
        </w:rPr>
        <w:t>д</w:t>
      </w:r>
      <w:proofErr w:type="spellEnd"/>
      <w:r w:rsidRPr="00B42CFC">
        <w:rPr>
          <w:rFonts w:ascii="Times New Roman" w:hAnsi="Times New Roman" w:cs="Times New Roman"/>
          <w:szCs w:val="20"/>
        </w:rPr>
        <w:t xml:space="preserve"> станции Шуба, село Шерагул Чи</w:t>
      </w:r>
      <w:r w:rsidRPr="00B42CFC">
        <w:rPr>
          <w:rFonts w:ascii="Times New Roman" w:hAnsi="Times New Roman" w:cs="Times New Roman"/>
        </w:rPr>
        <w:t>сленность населения на начало 2014 года составляет 2353 чел. Средняя расчетная плотность населения по поселению составляет 21 чел. на кв. км.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</w:r>
      <w:r w:rsidR="00AC7226" w:rsidRPr="00B42CFC">
        <w:rPr>
          <w:rFonts w:ascii="Times New Roman" w:hAnsi="Times New Roman" w:cs="Times New Roman"/>
          <w:b/>
          <w:bCs/>
        </w:rPr>
        <w:t>Население</w:t>
      </w:r>
    </w:p>
    <w:p w:rsidR="00AC7226" w:rsidRPr="00B42CFC" w:rsidRDefault="00AC7226" w:rsidP="00E20962">
      <w:pPr>
        <w:ind w:firstLine="284"/>
        <w:rPr>
          <w:rFonts w:ascii="Times New Roman" w:hAnsi="Times New Roman" w:cs="Times New Roman"/>
          <w:bCs/>
        </w:rPr>
      </w:pPr>
      <w:r w:rsidRPr="00B42CFC">
        <w:rPr>
          <w:rFonts w:ascii="Times New Roman" w:hAnsi="Times New Roman" w:cs="Times New Roman"/>
          <w:bCs/>
        </w:rPr>
        <w:t>Численность населения – важнейший базисный социально-экономический показатель, являющийся основой для  социально-экономической политики, планирования  экономического роста, в значительной мере влияющий на  устойчивость развития территории. Демографические процессы определяют характер воспроизводства населения, изменение его численности, состояния рынка труда.</w:t>
      </w:r>
    </w:p>
    <w:p w:rsidR="00AC7226" w:rsidRPr="00B42CFC" w:rsidRDefault="00AC7226" w:rsidP="00E20962">
      <w:pPr>
        <w:ind w:firstLine="284"/>
        <w:rPr>
          <w:rFonts w:ascii="Times New Roman" w:hAnsi="Times New Roman" w:cs="Times New Roman"/>
          <w:bCs/>
        </w:rPr>
      </w:pPr>
      <w:r w:rsidRPr="00B42CFC">
        <w:rPr>
          <w:rFonts w:ascii="Times New Roman" w:hAnsi="Times New Roman" w:cs="Times New Roman"/>
          <w:bCs/>
        </w:rPr>
        <w:t>Численность населения Шера</w:t>
      </w:r>
      <w:r w:rsidR="002D7C70" w:rsidRPr="00B42CFC">
        <w:rPr>
          <w:rFonts w:ascii="Times New Roman" w:hAnsi="Times New Roman" w:cs="Times New Roman"/>
          <w:bCs/>
        </w:rPr>
        <w:t>гульского муниципального образ</w:t>
      </w:r>
      <w:r w:rsidRPr="00B42CFC">
        <w:rPr>
          <w:rFonts w:ascii="Times New Roman" w:hAnsi="Times New Roman" w:cs="Times New Roman"/>
          <w:bCs/>
        </w:rPr>
        <w:t>ования</w:t>
      </w:r>
      <w:r w:rsidR="002D7C70" w:rsidRPr="00B42CFC">
        <w:rPr>
          <w:rFonts w:ascii="Times New Roman" w:hAnsi="Times New Roman" w:cs="Times New Roman"/>
          <w:bCs/>
        </w:rPr>
        <w:t xml:space="preserve"> на 01.01.2012 г. составила 2353 человек, что соответствует примерно 8,6% от общей численности населения Тулунского района. Плотность населения 4,6 чел/кв.м.</w:t>
      </w:r>
    </w:p>
    <w:p w:rsidR="002D7C70" w:rsidRPr="00B42CFC" w:rsidRDefault="002D7C70" w:rsidP="00E20962">
      <w:pPr>
        <w:ind w:firstLine="284"/>
        <w:rPr>
          <w:rFonts w:ascii="Times New Roman" w:hAnsi="Times New Roman" w:cs="Times New Roman"/>
          <w:bCs/>
        </w:rPr>
      </w:pPr>
    </w:p>
    <w:p w:rsidR="002D7C70" w:rsidRPr="00B42CFC" w:rsidRDefault="002D7C70" w:rsidP="00E20962">
      <w:pPr>
        <w:ind w:firstLine="284"/>
        <w:rPr>
          <w:rFonts w:ascii="Times New Roman" w:hAnsi="Times New Roman" w:cs="Times New Roman"/>
          <w:bCs/>
        </w:rPr>
      </w:pPr>
      <w:r w:rsidRPr="00B42CFC">
        <w:rPr>
          <w:rFonts w:ascii="Times New Roman" w:hAnsi="Times New Roman" w:cs="Times New Roman"/>
          <w:bCs/>
        </w:rPr>
        <w:t xml:space="preserve">Основные характеристики расселения Шерагульского  муниципального образования </w:t>
      </w:r>
    </w:p>
    <w:p w:rsidR="002D7C70" w:rsidRPr="00B42CFC" w:rsidRDefault="002D7C70" w:rsidP="00E20962">
      <w:pPr>
        <w:ind w:firstLine="284"/>
        <w:rPr>
          <w:rFonts w:ascii="Times New Roman" w:hAnsi="Times New Roman" w:cs="Times New Roman"/>
          <w:bCs/>
        </w:rPr>
      </w:pPr>
    </w:p>
    <w:tbl>
      <w:tblPr>
        <w:tblStyle w:val="ac"/>
        <w:tblW w:w="0" w:type="auto"/>
        <w:tblLook w:val="04A0"/>
      </w:tblPr>
      <w:tblGrid>
        <w:gridCol w:w="846"/>
        <w:gridCol w:w="2520"/>
        <w:gridCol w:w="1683"/>
        <w:gridCol w:w="1683"/>
        <w:gridCol w:w="1684"/>
        <w:gridCol w:w="1684"/>
      </w:tblGrid>
      <w:tr w:rsidR="002D7C70" w:rsidRPr="00B42CFC" w:rsidTr="002D7C70">
        <w:tc>
          <w:tcPr>
            <w:tcW w:w="846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>/</w:t>
            </w:r>
            <w:proofErr w:type="spellStart"/>
            <w:r w:rsidRPr="00B42C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0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683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Численность постоянного населения, чел.</w:t>
            </w:r>
          </w:p>
        </w:tc>
        <w:tc>
          <w:tcPr>
            <w:tcW w:w="1683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му-ниципального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 xml:space="preserve"> образования, кв.м.</w:t>
            </w:r>
          </w:p>
        </w:tc>
        <w:tc>
          <w:tcPr>
            <w:tcW w:w="1684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Плотность населения </w:t>
            </w:r>
          </w:p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Чел/кв.м.</w:t>
            </w:r>
          </w:p>
        </w:tc>
        <w:tc>
          <w:tcPr>
            <w:tcW w:w="1684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Количество населенных пунктов</w:t>
            </w:r>
          </w:p>
        </w:tc>
      </w:tr>
      <w:tr w:rsidR="002D7C70" w:rsidRPr="00B42CFC" w:rsidTr="002D7C70">
        <w:tc>
          <w:tcPr>
            <w:tcW w:w="846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Шерагульское муниципальное образование</w:t>
            </w:r>
          </w:p>
        </w:tc>
        <w:tc>
          <w:tcPr>
            <w:tcW w:w="1683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683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684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84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</w:t>
            </w:r>
          </w:p>
        </w:tc>
      </w:tr>
    </w:tbl>
    <w:p w:rsidR="002D7C70" w:rsidRPr="00B42CFC" w:rsidRDefault="002D7C70" w:rsidP="00E20962">
      <w:pPr>
        <w:ind w:firstLine="284"/>
        <w:rPr>
          <w:rFonts w:ascii="Times New Roman" w:hAnsi="Times New Roman" w:cs="Times New Roman"/>
        </w:rPr>
      </w:pPr>
    </w:p>
    <w:p w:rsidR="00F5328D" w:rsidRPr="00B42CFC" w:rsidRDefault="00F5328D" w:rsidP="00E20962">
      <w:pPr>
        <w:ind w:firstLine="284"/>
        <w:rPr>
          <w:rFonts w:ascii="Times New Roman" w:hAnsi="Times New Roman" w:cs="Times New Roman"/>
        </w:rPr>
      </w:pPr>
    </w:p>
    <w:p w:rsidR="00F5328D" w:rsidRPr="00B42CFC" w:rsidRDefault="00F5328D" w:rsidP="00E20962">
      <w:pPr>
        <w:ind w:firstLine="284"/>
        <w:rPr>
          <w:rFonts w:ascii="Times New Roman" w:hAnsi="Times New Roman" w:cs="Times New Roman"/>
        </w:rPr>
      </w:pPr>
    </w:p>
    <w:p w:rsidR="00F5328D" w:rsidRPr="00B42CFC" w:rsidRDefault="00F5328D" w:rsidP="00E20962">
      <w:pPr>
        <w:ind w:firstLine="284"/>
        <w:rPr>
          <w:rFonts w:ascii="Times New Roman" w:hAnsi="Times New Roman" w:cs="Times New Roman"/>
        </w:rPr>
      </w:pPr>
    </w:p>
    <w:p w:rsidR="00F5328D" w:rsidRPr="00B42CFC" w:rsidRDefault="00F5328D" w:rsidP="00E20962">
      <w:pPr>
        <w:ind w:firstLine="284"/>
        <w:rPr>
          <w:rFonts w:ascii="Times New Roman" w:hAnsi="Times New Roman" w:cs="Times New Roman"/>
        </w:rPr>
      </w:pPr>
    </w:p>
    <w:p w:rsidR="002D7C70" w:rsidRPr="00B42CFC" w:rsidRDefault="002D7C70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t xml:space="preserve">Численность населения по населенным пунктам Шерагульского муниципального образования </w:t>
      </w:r>
    </w:p>
    <w:p w:rsidR="002D7C70" w:rsidRPr="00B42CFC" w:rsidRDefault="002D7C70" w:rsidP="00E20962">
      <w:pPr>
        <w:ind w:firstLine="284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1683"/>
        <w:gridCol w:w="1683"/>
        <w:gridCol w:w="1683"/>
        <w:gridCol w:w="1683"/>
        <w:gridCol w:w="1684"/>
        <w:gridCol w:w="1684"/>
      </w:tblGrid>
      <w:tr w:rsidR="002D7C70" w:rsidRPr="00B42CFC" w:rsidTr="002D7C70"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с. Шерагул</w:t>
            </w:r>
          </w:p>
        </w:tc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пос. ж/</w:t>
            </w:r>
            <w:proofErr w:type="spellStart"/>
            <w:r w:rsidRPr="00B42CFC">
              <w:rPr>
                <w:rFonts w:ascii="Times New Roman" w:hAnsi="Times New Roman" w:cs="Times New Roman"/>
              </w:rPr>
              <w:t>д</w:t>
            </w:r>
            <w:proofErr w:type="spellEnd"/>
            <w:r w:rsidRPr="00B42CFC">
              <w:rPr>
                <w:rFonts w:ascii="Times New Roman" w:hAnsi="Times New Roman" w:cs="Times New Roman"/>
              </w:rPr>
              <w:t xml:space="preserve"> ст</w:t>
            </w:r>
            <w:proofErr w:type="gramStart"/>
            <w:r w:rsidRPr="00B42CFC">
              <w:rPr>
                <w:rFonts w:ascii="Times New Roman" w:hAnsi="Times New Roman" w:cs="Times New Roman"/>
              </w:rPr>
              <w:t>.Ш</w:t>
            </w:r>
            <w:proofErr w:type="gramEnd"/>
            <w:r w:rsidRPr="00B42CFC">
              <w:rPr>
                <w:rFonts w:ascii="Times New Roman" w:hAnsi="Times New Roman" w:cs="Times New Roman"/>
              </w:rPr>
              <w:t>уба</w:t>
            </w:r>
          </w:p>
        </w:tc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д</w:t>
            </w:r>
            <w:proofErr w:type="gramStart"/>
            <w:r w:rsidRPr="00B42CFC">
              <w:rPr>
                <w:rFonts w:ascii="Times New Roman" w:hAnsi="Times New Roman" w:cs="Times New Roman"/>
              </w:rPr>
              <w:t>.Н</w:t>
            </w:r>
            <w:proofErr w:type="gramEnd"/>
            <w:r w:rsidRPr="00B42CFC">
              <w:rPr>
                <w:rFonts w:ascii="Times New Roman" w:hAnsi="Times New Roman" w:cs="Times New Roman"/>
              </w:rPr>
              <w:t>овотроицк</w:t>
            </w:r>
          </w:p>
        </w:tc>
        <w:tc>
          <w:tcPr>
            <w:tcW w:w="1684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д</w:t>
            </w:r>
            <w:r w:rsidR="002D7C70" w:rsidRPr="00B42CFC">
              <w:rPr>
                <w:rFonts w:ascii="Times New Roman" w:hAnsi="Times New Roman" w:cs="Times New Roman"/>
              </w:rPr>
              <w:t>. Трактовая</w:t>
            </w:r>
          </w:p>
        </w:tc>
        <w:tc>
          <w:tcPr>
            <w:tcW w:w="1684" w:type="dxa"/>
          </w:tcPr>
          <w:p w:rsidR="002D7C70" w:rsidRPr="00B42CFC" w:rsidRDefault="002D7C70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Итого</w:t>
            </w:r>
          </w:p>
        </w:tc>
      </w:tr>
      <w:tr w:rsidR="002D7C70" w:rsidRPr="00B42CFC" w:rsidTr="002D7C70"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Численность населения, чел.</w:t>
            </w:r>
          </w:p>
        </w:tc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683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684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84" w:type="dxa"/>
          </w:tcPr>
          <w:p w:rsidR="002D7C70" w:rsidRPr="00B42CFC" w:rsidRDefault="00F5328D" w:rsidP="00E20962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2353</w:t>
            </w:r>
          </w:p>
        </w:tc>
      </w:tr>
    </w:tbl>
    <w:p w:rsidR="002D7C70" w:rsidRPr="00B42CFC" w:rsidRDefault="002D7C70" w:rsidP="00E20962">
      <w:pPr>
        <w:ind w:firstLine="284"/>
        <w:rPr>
          <w:rFonts w:ascii="Times New Roman" w:hAnsi="Times New Roman" w:cs="Times New Roman"/>
        </w:rPr>
      </w:pPr>
    </w:p>
    <w:p w:rsidR="00E20962" w:rsidRPr="00B42CFC" w:rsidRDefault="00F5328D" w:rsidP="00E20962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Основным фактором сокращения численности населения является миграция. </w:t>
      </w:r>
      <w:r w:rsidR="00E20962" w:rsidRPr="00B42CFC">
        <w:rPr>
          <w:rFonts w:ascii="Times New Roman" w:hAnsi="Times New Roman" w:cs="Times New Roman"/>
        </w:rPr>
        <w:t>Для решения  демографической  проблемы  необходимо  реализовать  мероприятия в  области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</w:p>
    <w:p w:rsidR="00BB73CB" w:rsidRPr="00B42CFC" w:rsidRDefault="00BB73CB" w:rsidP="00E20962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Численность </w:t>
      </w:r>
      <w:proofErr w:type="gramStart"/>
      <w:r w:rsidRPr="00B42CFC">
        <w:rPr>
          <w:rFonts w:ascii="Times New Roman" w:hAnsi="Times New Roman" w:cs="Times New Roman"/>
        </w:rPr>
        <w:t>занятых</w:t>
      </w:r>
      <w:proofErr w:type="gramEnd"/>
      <w:r w:rsidRPr="00B42CFC">
        <w:rPr>
          <w:rFonts w:ascii="Times New Roman" w:hAnsi="Times New Roman" w:cs="Times New Roman"/>
        </w:rPr>
        <w:t xml:space="preserve"> в экономике, по сравнению с предыдущими годами сокращается. Причиной этого служит ликвидация предприятий, сокращение численности работающих, переход собственности из рук в руки. Основная часть занятого населения работает в государственных и муниципальных учреждениях (школы, детские сады, администрация, амбулатория). Для организации малых предпри</w:t>
      </w:r>
      <w:r w:rsidR="00212E00" w:rsidRPr="00B42CFC">
        <w:rPr>
          <w:rFonts w:ascii="Times New Roman" w:hAnsi="Times New Roman" w:cs="Times New Roman"/>
        </w:rPr>
        <w:t xml:space="preserve">ятий по переработке продукции сельского </w:t>
      </w:r>
      <w:r w:rsidRPr="00B42CFC">
        <w:rPr>
          <w:rFonts w:ascii="Times New Roman" w:hAnsi="Times New Roman" w:cs="Times New Roman"/>
        </w:rPr>
        <w:t xml:space="preserve">хозяйства и </w:t>
      </w:r>
      <w:proofErr w:type="spellStart"/>
      <w:proofErr w:type="gramStart"/>
      <w:r w:rsidRPr="00B42CFC">
        <w:rPr>
          <w:rFonts w:ascii="Times New Roman" w:hAnsi="Times New Roman" w:cs="Times New Roman"/>
        </w:rPr>
        <w:t>торгово</w:t>
      </w:r>
      <w:proofErr w:type="spellEnd"/>
      <w:r w:rsidRPr="00B42CFC">
        <w:rPr>
          <w:rFonts w:ascii="Times New Roman" w:hAnsi="Times New Roman" w:cs="Times New Roman"/>
        </w:rPr>
        <w:t>- закупочных</w:t>
      </w:r>
      <w:proofErr w:type="gramEnd"/>
      <w:r w:rsidRPr="00B42CFC">
        <w:rPr>
          <w:rFonts w:ascii="Times New Roman" w:hAnsi="Times New Roman" w:cs="Times New Roman"/>
        </w:rPr>
        <w:t xml:space="preserve"> кооперативов трудовых ресурсов достаточно. </w:t>
      </w:r>
    </w:p>
    <w:p w:rsidR="00BB73CB" w:rsidRPr="00B42CFC" w:rsidRDefault="00BB73CB" w:rsidP="00E20962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Основная причина безработицы – нет пр</w:t>
      </w:r>
      <w:r w:rsidR="00E218DB" w:rsidRPr="00B42CFC">
        <w:rPr>
          <w:rFonts w:ascii="Times New Roman" w:hAnsi="Times New Roman" w:cs="Times New Roman"/>
        </w:rPr>
        <w:t>о</w:t>
      </w:r>
      <w:r w:rsidRPr="00B42CFC">
        <w:rPr>
          <w:rFonts w:ascii="Times New Roman" w:hAnsi="Times New Roman" w:cs="Times New Roman"/>
        </w:rPr>
        <w:t>мышленного производства.</w:t>
      </w:r>
    </w:p>
    <w:p w:rsidR="00BB73CB" w:rsidRPr="00B42CFC" w:rsidRDefault="00BB73CB" w:rsidP="00E20962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Пути решения – организовать открытие новых предприятий различных форм собственности</w:t>
      </w:r>
      <w:r w:rsidR="00E218DB" w:rsidRPr="00B42CFC">
        <w:rPr>
          <w:rFonts w:ascii="Times New Roman" w:hAnsi="Times New Roman" w:cs="Times New Roman"/>
        </w:rPr>
        <w:t>.</w:t>
      </w:r>
    </w:p>
    <w:p w:rsidR="00E218DB" w:rsidRPr="00B42CFC" w:rsidRDefault="00E218DB" w:rsidP="00E20962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будут осуществлены администрацией района и сельского поселения для решения  демографических проблем в развитии федеральных программ.</w:t>
      </w:r>
    </w:p>
    <w:p w:rsidR="00E218DB" w:rsidRPr="00B42CFC" w:rsidRDefault="00E218DB" w:rsidP="00E20962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К 2032 году предполагается численность населения Шерагульского муниципального образования увеличить до 2870 человек.</w:t>
      </w:r>
    </w:p>
    <w:p w:rsidR="00E20962" w:rsidRPr="00B42CFC" w:rsidRDefault="00E20962" w:rsidP="00212E00">
      <w:pPr>
        <w:ind w:firstLine="284"/>
        <w:jc w:val="center"/>
        <w:rPr>
          <w:rFonts w:ascii="Times New Roman" w:hAnsi="Times New Roman" w:cs="Times New Roman"/>
          <w:kern w:val="1"/>
          <w:szCs w:val="20"/>
        </w:rPr>
      </w:pPr>
      <w:r w:rsidRPr="00B42CFC">
        <w:rPr>
          <w:rFonts w:ascii="Times New Roman" w:hAnsi="Times New Roman" w:cs="Times New Roman"/>
        </w:rPr>
        <w:br/>
      </w:r>
      <w:r w:rsidR="00212E00" w:rsidRPr="00B42CFC">
        <w:rPr>
          <w:rFonts w:ascii="Times New Roman" w:hAnsi="Times New Roman" w:cs="Times New Roman"/>
          <w:b/>
          <w:bCs/>
        </w:rPr>
        <w:t xml:space="preserve">Охрана </w:t>
      </w:r>
      <w:r w:rsidRPr="00B42CFC">
        <w:rPr>
          <w:rFonts w:ascii="Times New Roman" w:hAnsi="Times New Roman" w:cs="Times New Roman"/>
          <w:b/>
          <w:bCs/>
        </w:rPr>
        <w:t>окружающей среды.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kern w:val="1"/>
          <w:szCs w:val="20"/>
        </w:rPr>
        <w:t xml:space="preserve">     </w:t>
      </w:r>
      <w:proofErr w:type="gramStart"/>
      <w:r w:rsidRPr="00B42CFC">
        <w:rPr>
          <w:rFonts w:ascii="Times New Roman" w:hAnsi="Times New Roman" w:cs="Times New Roman"/>
          <w:kern w:val="1"/>
          <w:szCs w:val="20"/>
        </w:rPr>
        <w:t>Согласно</w:t>
      </w:r>
      <w:proofErr w:type="gramEnd"/>
      <w:r w:rsidRPr="00B42CFC">
        <w:rPr>
          <w:rFonts w:ascii="Times New Roman" w:hAnsi="Times New Roman" w:cs="Times New Roman"/>
          <w:kern w:val="1"/>
          <w:szCs w:val="20"/>
        </w:rPr>
        <w:t xml:space="preserve"> Федерального закона РФ от 10.02.2002 г. № 7-ФЗ «Об охране окружающей среды» органы местного самоуправления ответственны за экологическое состояние всей подведомственной территории и обязаны оказывать содействие гражданам в реализации их прав в области охраны окружающей среды. Муниципальные власти вправе использовать данные экологического мониторинга для разработки прогнозов социально-экономического развития и целевых программ в области охраны окружающей среды.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  <w:r w:rsidRPr="00B42CFC">
        <w:rPr>
          <w:rFonts w:ascii="Times New Roman" w:hAnsi="Times New Roman" w:cs="Times New Roman"/>
          <w:kern w:val="1"/>
          <w:szCs w:val="2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 (ст.16), к вопросам местного значения муниципального образования относятся, в частности, и вопросы охраны окружающей среды:</w:t>
      </w:r>
    </w:p>
    <w:p w:rsidR="00E20962" w:rsidRPr="00B42CFC" w:rsidRDefault="00E20962" w:rsidP="00E20962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Times New Roman"/>
          <w:kern w:val="1"/>
          <w:szCs w:val="20"/>
        </w:rPr>
      </w:pPr>
      <w:r w:rsidRPr="00B42CFC">
        <w:rPr>
          <w:rFonts w:ascii="Times New Roman" w:hAnsi="Times New Roman" w:cs="Times New Roman"/>
          <w:kern w:val="1"/>
          <w:szCs w:val="20"/>
        </w:rPr>
        <w:t>организация мероприятий по охране окружающей среды в границах муниципального образования;</w:t>
      </w:r>
    </w:p>
    <w:p w:rsidR="00E20962" w:rsidRPr="00B42CFC" w:rsidRDefault="00E20962" w:rsidP="00E20962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Times New Roman"/>
          <w:kern w:val="1"/>
          <w:szCs w:val="20"/>
        </w:rPr>
      </w:pPr>
      <w:r w:rsidRPr="00B42CFC">
        <w:rPr>
          <w:rFonts w:ascii="Times New Roman" w:hAnsi="Times New Roman" w:cs="Times New Roman"/>
          <w:kern w:val="1"/>
          <w:szCs w:val="20"/>
        </w:rPr>
        <w:t>организация и осуществление экологического контроля объектов производственного и социального назначения на территории поселения, за исключением объектов, экологический контроль которых осуществляют федеральные органы государственной власти;</w:t>
      </w:r>
    </w:p>
    <w:p w:rsidR="00E20962" w:rsidRPr="00B42CFC" w:rsidRDefault="00E20962" w:rsidP="00E20962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Times New Roman"/>
          <w:b/>
          <w:bCs/>
          <w:kern w:val="1"/>
          <w:szCs w:val="20"/>
        </w:rPr>
      </w:pPr>
      <w:r w:rsidRPr="00B42CFC">
        <w:rPr>
          <w:rFonts w:ascii="Times New Roman" w:hAnsi="Times New Roman" w:cs="Times New Roman"/>
          <w:kern w:val="1"/>
          <w:szCs w:val="20"/>
        </w:rPr>
        <w:t>организация сбора, вывоза, утилизации и переработки бытовых и промышленных отходов.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  <w:proofErr w:type="gramStart"/>
      <w:r w:rsidRPr="00B42CFC">
        <w:rPr>
          <w:rFonts w:ascii="Times New Roman" w:hAnsi="Times New Roman" w:cs="Times New Roman"/>
          <w:kern w:val="1"/>
          <w:szCs w:val="20"/>
        </w:rPr>
        <w:t>Действия администрации муниципального образования должны быть направлены в первую очередь на предупреждение загрязнений окружающей среды путём последовательного и планомерного внедрения современных технологий, способствующих снижению негативного воздействия хозяйственной деятельности на окружающую среду.</w:t>
      </w:r>
      <w:proofErr w:type="gramEnd"/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</w:p>
    <w:p w:rsidR="00E20962" w:rsidRPr="00B42CFC" w:rsidRDefault="00E20962" w:rsidP="00E20962">
      <w:pPr>
        <w:widowControl w:val="0"/>
        <w:ind w:firstLine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42CFC">
        <w:rPr>
          <w:rFonts w:ascii="Times New Roman" w:hAnsi="Times New Roman" w:cs="Times New Roman"/>
          <w:b/>
          <w:bCs/>
          <w:i/>
          <w:iCs/>
          <w:u w:val="single"/>
        </w:rPr>
        <w:t>Состояние и мероприятия по охране окружающей среды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br/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t>Состояние атмосферного воздуха определяется условиями циркуляции и степенью хозяйственного освоения рассматриваемой территории, а также характеристиками фонового состояния атмосферы.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Основное влияние на загрязнение атмосферного воздуха поселения оказывают: предприятия деревообрабатывающей промышленности (пилорама), котельные. Также на территории Шерагульского сельского поселения находится автозаправка</w:t>
      </w:r>
      <w:proofErr w:type="gramStart"/>
      <w:r w:rsidRPr="00B42CFC">
        <w:rPr>
          <w:rFonts w:ascii="Times New Roman" w:hAnsi="Times New Roman" w:cs="Times New Roman"/>
        </w:rPr>
        <w:t xml:space="preserve">  .</w:t>
      </w:r>
      <w:proofErr w:type="gramEnd"/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Воздействие автозаправки распространяется на все среды биосферы: атмосферу, гидросферу и литосферу. Большинство проводимых технологических операций сопровождаются выбросами паров углеводородов в атмосферу, процесс обусловлен как свойствами нефти и нефтепродуктов (испаряемость), так и несовершенством применяемых технологий. 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Дополнительными источниками загрязнения в поселении являются печное отопление частного сектора,  свалки.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Выбросы золы характерны для выбросов при сжигании твердого топлива. 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Учитывая, что население использует дровяное отопление и существующие котельные имеют малую мощность, негативное воздействие на здоровье населения будет минимальным.</w:t>
      </w: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widowControl w:val="0"/>
        <w:ind w:firstLine="284"/>
        <w:jc w:val="both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FF0000"/>
        </w:rPr>
      </w:pPr>
    </w:p>
    <w:p w:rsidR="00E20962" w:rsidRPr="00B42CFC" w:rsidRDefault="00E20962" w:rsidP="00E20962">
      <w:pPr>
        <w:ind w:firstLine="284"/>
        <w:jc w:val="center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Перечень существующих предприятий, источников загрязнения</w:t>
      </w:r>
    </w:p>
    <w:p w:rsidR="00E20962" w:rsidRPr="00B42CFC" w:rsidRDefault="00E20962" w:rsidP="00E20962">
      <w:pPr>
        <w:ind w:firstLine="284"/>
        <w:jc w:val="center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Шерагульского муниципального образования</w:t>
      </w:r>
    </w:p>
    <w:p w:rsidR="00E20962" w:rsidRPr="00B42CFC" w:rsidRDefault="00E20962" w:rsidP="00E20962">
      <w:pPr>
        <w:ind w:firstLine="284"/>
        <w:jc w:val="right"/>
        <w:rPr>
          <w:rFonts w:ascii="Times New Roman" w:hAnsi="Times New Roman" w:cs="Times New Roman"/>
          <w:szCs w:val="20"/>
        </w:rPr>
      </w:pPr>
      <w:r w:rsidRPr="00B42CFC">
        <w:rPr>
          <w:rFonts w:ascii="Times New Roman" w:hAnsi="Times New Roman" w:cs="Times New Roman"/>
          <w:szCs w:val="20"/>
        </w:rPr>
        <w:t>Таблица 3</w:t>
      </w:r>
    </w:p>
    <w:p w:rsidR="00E20962" w:rsidRPr="00B42CFC" w:rsidRDefault="00E20962" w:rsidP="00E20962">
      <w:pPr>
        <w:ind w:firstLine="284"/>
        <w:jc w:val="both"/>
        <w:rPr>
          <w:rFonts w:ascii="Times New Roman" w:hAnsi="Times New Roman" w:cs="Times New Roman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0"/>
        <w:gridCol w:w="3116"/>
        <w:gridCol w:w="2835"/>
        <w:gridCol w:w="1418"/>
        <w:gridCol w:w="2239"/>
      </w:tblGrid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42C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6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Наименование предприятий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 xml:space="preserve">Размер нормативной санитарно-защитной зоны, </w:t>
            </w:r>
            <w:proofErr w:type="gramStart"/>
            <w:r w:rsidRPr="00B42CFC">
              <w:rPr>
                <w:rFonts w:ascii="Times New Roman" w:hAnsi="Times New Roman" w:cs="Times New Roman"/>
                <w:b/>
              </w:rPr>
              <w:t>м</w:t>
            </w:r>
            <w:proofErr w:type="gramEnd"/>
          </w:p>
        </w:tc>
      </w:tr>
      <w:tr w:rsidR="00E20962" w:rsidRPr="00B42CFC" w:rsidTr="0090684B">
        <w:tc>
          <w:tcPr>
            <w:tcW w:w="10348" w:type="dxa"/>
            <w:gridSpan w:val="5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Шерагульское муниципальное образование</w:t>
            </w:r>
          </w:p>
        </w:tc>
      </w:tr>
      <w:tr w:rsidR="00E20962" w:rsidRPr="00B42CFC" w:rsidTr="0090684B">
        <w:trPr>
          <w:trHeight w:val="192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E20962" w:rsidRPr="00B42CFC" w:rsidRDefault="00E20962" w:rsidP="0090684B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CFC">
              <w:rPr>
                <w:rFonts w:ascii="Times New Roman" w:hAnsi="Times New Roman" w:cs="Times New Roman"/>
                <w:b/>
              </w:rPr>
              <w:t>с. Шерагул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0962" w:rsidRPr="00B42CFC" w:rsidTr="0090684B">
        <w:trPr>
          <w:trHeight w:val="192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С/</w:t>
            </w:r>
            <w:proofErr w:type="spellStart"/>
            <w:r w:rsidRPr="00B42CFC">
              <w:rPr>
                <w:rFonts w:ascii="Times New Roman" w:hAnsi="Times New Roman" w:cs="Times New Roman"/>
              </w:rPr>
              <w:t>х</w:t>
            </w:r>
            <w:proofErr w:type="spellEnd"/>
            <w:r w:rsidRPr="00B42CFC">
              <w:rPr>
                <w:rFonts w:ascii="Times New Roman" w:hAnsi="Times New Roman" w:cs="Times New Roman"/>
              </w:rPr>
              <w:t xml:space="preserve"> предприятия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rPr>
          <w:trHeight w:val="174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      Кладбище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Столярный цех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РЭС ПС 35 кВ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140</w:t>
            </w:r>
          </w:p>
        </w:tc>
      </w:tr>
      <w:tr w:rsidR="00E20962" w:rsidRPr="00B42CFC" w:rsidTr="0090684B">
        <w:trPr>
          <w:trHeight w:val="291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Площадка хранения ТБО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500</w:t>
            </w:r>
          </w:p>
        </w:tc>
      </w:tr>
      <w:tr w:rsidR="00E20962" w:rsidRPr="00B42CFC" w:rsidTr="0090684B">
        <w:trPr>
          <w:trHeight w:val="235"/>
        </w:trPr>
        <w:tc>
          <w:tcPr>
            <w:tcW w:w="740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Зерносклад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Хранение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rPr>
          <w:trHeight w:val="235"/>
        </w:trPr>
        <w:tc>
          <w:tcPr>
            <w:tcW w:w="740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</w:t>
            </w:r>
          </w:p>
        </w:tc>
      </w:tr>
      <w:tr w:rsidR="00E20962" w:rsidRPr="00B42CFC" w:rsidTr="0090684B">
        <w:trPr>
          <w:trHeight w:val="278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П.ж/</w:t>
            </w:r>
            <w:proofErr w:type="spellStart"/>
            <w:r w:rsidRPr="00B42CFC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B42CFC">
              <w:rPr>
                <w:rFonts w:ascii="Times New Roman" w:hAnsi="Times New Roman" w:cs="Times New Roman"/>
                <w:b/>
              </w:rPr>
              <w:t xml:space="preserve"> ст. Шуба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962" w:rsidRPr="00B42CFC" w:rsidTr="0090684B">
        <w:trPr>
          <w:trHeight w:val="170"/>
        </w:trPr>
        <w:tc>
          <w:tcPr>
            <w:tcW w:w="740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rPr>
          <w:trHeight w:val="272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Склад ГСМ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300</w:t>
            </w:r>
          </w:p>
        </w:tc>
      </w:tr>
      <w:tr w:rsidR="00E20962" w:rsidRPr="00B42CFC" w:rsidTr="0090684B">
        <w:trPr>
          <w:trHeight w:val="272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МТФ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rPr>
          <w:trHeight w:val="272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42CFC">
              <w:rPr>
                <w:rFonts w:ascii="Times New Roman" w:hAnsi="Times New Roman" w:cs="Times New Roman"/>
              </w:rPr>
              <w:t>Шубинское</w:t>
            </w:r>
            <w:proofErr w:type="spellEnd"/>
            <w:r w:rsidRPr="00B42C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c>
          <w:tcPr>
            <w:tcW w:w="740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</w:t>
            </w:r>
          </w:p>
        </w:tc>
      </w:tr>
      <w:tr w:rsidR="00E20962" w:rsidRPr="00B42CFC" w:rsidTr="0090684B">
        <w:trPr>
          <w:trHeight w:val="284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Д. Новотроицк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962" w:rsidRPr="00B42CFC" w:rsidTr="0090684B">
        <w:trPr>
          <w:trHeight w:val="288"/>
        </w:trPr>
        <w:tc>
          <w:tcPr>
            <w:tcW w:w="740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rPr>
          <w:trHeight w:val="288"/>
        </w:trPr>
        <w:tc>
          <w:tcPr>
            <w:tcW w:w="740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Площадка хранения ТБО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500</w:t>
            </w:r>
          </w:p>
        </w:tc>
      </w:tr>
      <w:tr w:rsidR="00E20962" w:rsidRPr="00B42CFC" w:rsidTr="0090684B">
        <w:trPr>
          <w:trHeight w:val="309"/>
        </w:trPr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Д. Трактовая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Площадка хранения ТБО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500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100</w:t>
            </w:r>
          </w:p>
        </w:tc>
      </w:tr>
      <w:tr w:rsidR="00E20962" w:rsidRPr="00B42CFC" w:rsidTr="0090684B">
        <w:tc>
          <w:tcPr>
            <w:tcW w:w="740" w:type="dxa"/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6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835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418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9" w:type="dxa"/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10</w:t>
            </w:r>
          </w:p>
        </w:tc>
      </w:tr>
      <w:tr w:rsidR="00E20962" w:rsidRPr="00B42CFC" w:rsidTr="0090684B">
        <w:tc>
          <w:tcPr>
            <w:tcW w:w="740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Санитарная  очистка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42CF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20962" w:rsidRPr="00B42CFC" w:rsidRDefault="00E20962" w:rsidP="0090684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50</w:t>
            </w:r>
          </w:p>
        </w:tc>
      </w:tr>
    </w:tbl>
    <w:p w:rsidR="00E20962" w:rsidRPr="00B42CFC" w:rsidRDefault="00E20962" w:rsidP="00E20962">
      <w:pPr>
        <w:ind w:firstLine="284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ind w:firstLine="284"/>
        <w:rPr>
          <w:rFonts w:ascii="Times New Roman" w:hAnsi="Times New Roman" w:cs="Times New Roman"/>
        </w:rPr>
      </w:pPr>
    </w:p>
    <w:p w:rsidR="00E20962" w:rsidRPr="00B42CFC" w:rsidRDefault="00E218DB" w:rsidP="00E20962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Жилищный фонд</w:t>
      </w:r>
    </w:p>
    <w:p w:rsidR="0090684B" w:rsidRPr="00B42CFC" w:rsidRDefault="0090684B" w:rsidP="00E20962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Существующее положение</w:t>
      </w:r>
    </w:p>
    <w:p w:rsidR="00E218DB" w:rsidRPr="00B42CFC" w:rsidRDefault="00E218DB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Обеспечение населения  качественным жильем является одной из ва</w:t>
      </w:r>
      <w:r w:rsidR="00336C15" w:rsidRPr="00B42CFC">
        <w:rPr>
          <w:rFonts w:ascii="Times New Roman" w:hAnsi="Times New Roman" w:cs="Times New Roman"/>
        </w:rPr>
        <w:t>жнейших социальных з</w:t>
      </w:r>
      <w:r w:rsidRPr="00B42CFC">
        <w:rPr>
          <w:rFonts w:ascii="Times New Roman" w:hAnsi="Times New Roman" w:cs="Times New Roman"/>
        </w:rPr>
        <w:t>адач, стоящих перед</w:t>
      </w:r>
      <w:r w:rsidR="00336C15" w:rsidRPr="00B42CFC">
        <w:rPr>
          <w:rFonts w:ascii="Times New Roman" w:hAnsi="Times New Roman" w:cs="Times New Roman"/>
        </w:rPr>
        <w:t xml:space="preserve"> </w:t>
      </w:r>
      <w:r w:rsidRPr="00B42CFC">
        <w:rPr>
          <w:rFonts w:ascii="Times New Roman" w:hAnsi="Times New Roman" w:cs="Times New Roman"/>
        </w:rPr>
        <w:t>муниципалитетом. Капитальное исполнение, полное и инженерное обеспечения</w:t>
      </w:r>
      <w:r w:rsidR="00336C15" w:rsidRPr="00B42CFC">
        <w:rPr>
          <w:rFonts w:ascii="Times New Roman" w:hAnsi="Times New Roman" w:cs="Times New Roman"/>
        </w:rPr>
        <w:t>, создание предпосылок для эффективного развития жилищного строительства с использованием собственных ресурсов – это приоритетные цели в жилищной сфере.</w:t>
      </w:r>
    </w:p>
    <w:p w:rsidR="00336C15" w:rsidRPr="00B42CFC" w:rsidRDefault="00336C15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Муниципальная жилищная политика – совокупность систематических решений и мероприятий, направленных на удовлетворение потребностей населения в жилье.</w:t>
      </w:r>
    </w:p>
    <w:p w:rsidR="00336C15" w:rsidRPr="00B42CFC" w:rsidRDefault="00336C15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Жилищный фонд Шерагульского муниципального образования составляет 41,86 тыс.кв.м., обеспеченность жильем – 17,8 кв.м. общей площади на одного жителя, что ниже</w:t>
      </w:r>
      <w:proofErr w:type="gramStart"/>
      <w:r w:rsidRPr="00B42CFC">
        <w:rPr>
          <w:rFonts w:ascii="Times New Roman" w:hAnsi="Times New Roman" w:cs="Times New Roman"/>
        </w:rPr>
        <w:t xml:space="preserve"> ,</w:t>
      </w:r>
      <w:proofErr w:type="gramEnd"/>
      <w:r w:rsidRPr="00B42CFC">
        <w:rPr>
          <w:rFonts w:ascii="Times New Roman" w:hAnsi="Times New Roman" w:cs="Times New Roman"/>
        </w:rPr>
        <w:t xml:space="preserve"> чем в среднем по Иркутской области (19,9 кв.м./чел.)</w:t>
      </w:r>
    </w:p>
    <w:p w:rsidR="0090684B" w:rsidRPr="00B42CFC" w:rsidRDefault="0090684B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Жилищный фонд имеет износ 65% и ежегодно уменьшается за счет выбытия </w:t>
      </w:r>
      <w:r w:rsidR="00207F07" w:rsidRPr="00B42CFC">
        <w:rPr>
          <w:rFonts w:ascii="Times New Roman" w:hAnsi="Times New Roman" w:cs="Times New Roman"/>
        </w:rPr>
        <w:t xml:space="preserve">домов по ветхости и в результате </w:t>
      </w:r>
      <w:r w:rsidRPr="00B42CFC">
        <w:rPr>
          <w:rFonts w:ascii="Times New Roman" w:hAnsi="Times New Roman" w:cs="Times New Roman"/>
        </w:rPr>
        <w:t xml:space="preserve"> пожаров. Увеличение строительства нового жилья предполагает получение доходов на долгосрочной основе. Необходимые затраты на строительство инженерных коммуникаций представляют собой сложную задачу.</w:t>
      </w:r>
    </w:p>
    <w:p w:rsidR="0090684B" w:rsidRPr="00B42CFC" w:rsidRDefault="0090684B" w:rsidP="00E20962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Проблемы.</w:t>
      </w:r>
    </w:p>
    <w:p w:rsidR="00E20962" w:rsidRPr="00B42CFC" w:rsidRDefault="0090684B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Остро встает вопрос ветхого жилья и нового строительства. Коллективному индивидуальному жилищному строительству мешает отсутствие или нехватка инженерной инфраструктуры (электроснабжения, водоснабжения, газификации.)</w:t>
      </w:r>
    </w:p>
    <w:p w:rsidR="00207F07" w:rsidRPr="00B42CFC" w:rsidRDefault="00207F07" w:rsidP="00E20962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Направления жилищного строительства.</w:t>
      </w:r>
    </w:p>
    <w:p w:rsidR="00E20962" w:rsidRPr="00B42CFC" w:rsidRDefault="00212E00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Строительств</w:t>
      </w:r>
      <w:r w:rsidR="00207F07" w:rsidRPr="00B42CFC">
        <w:rPr>
          <w:rFonts w:ascii="Times New Roman" w:hAnsi="Times New Roman" w:cs="Times New Roman"/>
        </w:rPr>
        <w:t>о нового жилья на свободных территориях.</w:t>
      </w:r>
    </w:p>
    <w:p w:rsidR="00207F07" w:rsidRPr="00B42CFC" w:rsidRDefault="00212E00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Повышение качества жи</w:t>
      </w:r>
      <w:r w:rsidR="00207F07" w:rsidRPr="00B42CFC">
        <w:rPr>
          <w:rFonts w:ascii="Times New Roman" w:hAnsi="Times New Roman" w:cs="Times New Roman"/>
        </w:rPr>
        <w:t>лья за счет</w:t>
      </w:r>
      <w:proofErr w:type="gramStart"/>
      <w:r w:rsidR="00207F07" w:rsidRPr="00B42CFC">
        <w:rPr>
          <w:rFonts w:ascii="Times New Roman" w:hAnsi="Times New Roman" w:cs="Times New Roman"/>
        </w:rPr>
        <w:t xml:space="preserve"> :</w:t>
      </w:r>
      <w:proofErr w:type="gramEnd"/>
    </w:p>
    <w:p w:rsidR="00207F07" w:rsidRPr="00B42CFC" w:rsidRDefault="00212E00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а</w:t>
      </w:r>
      <w:r w:rsidR="00207F07" w:rsidRPr="00B42CFC">
        <w:rPr>
          <w:rFonts w:ascii="Times New Roman" w:hAnsi="Times New Roman" w:cs="Times New Roman"/>
        </w:rPr>
        <w:t>) сноса ветхого жилого фонда;</w:t>
      </w:r>
    </w:p>
    <w:p w:rsidR="00207F07" w:rsidRPr="00B42CFC" w:rsidRDefault="00212E00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б</w:t>
      </w:r>
      <w:proofErr w:type="gramStart"/>
      <w:r w:rsidR="00207F07" w:rsidRPr="00B42CFC">
        <w:rPr>
          <w:rFonts w:ascii="Times New Roman" w:hAnsi="Times New Roman" w:cs="Times New Roman"/>
        </w:rPr>
        <w:t>)с</w:t>
      </w:r>
      <w:proofErr w:type="gramEnd"/>
      <w:r w:rsidR="00207F07" w:rsidRPr="00B42CFC">
        <w:rPr>
          <w:rFonts w:ascii="Times New Roman" w:hAnsi="Times New Roman" w:cs="Times New Roman"/>
        </w:rPr>
        <w:t>троительства нового, капитального ремонта и реконструкции муниципального жилого фонда;</w:t>
      </w:r>
    </w:p>
    <w:p w:rsidR="00207F07" w:rsidRPr="00B42CFC" w:rsidRDefault="00212E00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в</w:t>
      </w:r>
      <w:proofErr w:type="gramStart"/>
      <w:r w:rsidR="00207F07" w:rsidRPr="00B42CFC">
        <w:rPr>
          <w:rFonts w:ascii="Times New Roman" w:hAnsi="Times New Roman" w:cs="Times New Roman"/>
        </w:rPr>
        <w:t>)п</w:t>
      </w:r>
      <w:proofErr w:type="gramEnd"/>
      <w:r w:rsidR="00207F07" w:rsidRPr="00B42CFC">
        <w:rPr>
          <w:rFonts w:ascii="Times New Roman" w:hAnsi="Times New Roman" w:cs="Times New Roman"/>
        </w:rPr>
        <w:t>олного инженерного обеспечения жилого фонда независимо от форм собственности.</w:t>
      </w:r>
    </w:p>
    <w:p w:rsidR="00207F07" w:rsidRPr="00B42CFC" w:rsidRDefault="00207F07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Обеспечение условий безопасности и санитарного благополучия проживания в </w:t>
      </w:r>
      <w:proofErr w:type="spellStart"/>
      <w:r w:rsidRPr="00B42CFC">
        <w:rPr>
          <w:rFonts w:ascii="Times New Roman" w:hAnsi="Times New Roman" w:cs="Times New Roman"/>
        </w:rPr>
        <w:t>сцществующем</w:t>
      </w:r>
      <w:proofErr w:type="spellEnd"/>
      <w:r w:rsidRPr="00B42CFC">
        <w:rPr>
          <w:rFonts w:ascii="Times New Roman" w:hAnsi="Times New Roman" w:cs="Times New Roman"/>
        </w:rPr>
        <w:t xml:space="preserve"> жилом фонде.</w:t>
      </w:r>
    </w:p>
    <w:p w:rsidR="00207F07" w:rsidRPr="00B42CFC" w:rsidRDefault="00207F07" w:rsidP="00E20962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Проектные предложения.</w:t>
      </w:r>
    </w:p>
    <w:p w:rsidR="00E20962" w:rsidRPr="00B42CFC" w:rsidRDefault="00207F07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Размещение необходимых в течение расчетного срока объемов жилищного строительства;</w:t>
      </w:r>
    </w:p>
    <w:p w:rsidR="00207F07" w:rsidRPr="00B42CFC" w:rsidRDefault="00207F07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Строительство разнообразных типов жилых домов для всех социальных групп населения;</w:t>
      </w:r>
    </w:p>
    <w:p w:rsidR="00207F07" w:rsidRPr="00B42CFC" w:rsidRDefault="00207F07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 Комплексное освоение новых площадок с опережающим строительством </w:t>
      </w:r>
      <w:proofErr w:type="spellStart"/>
      <w:r w:rsidRPr="00B42CFC">
        <w:rPr>
          <w:rFonts w:ascii="Times New Roman" w:hAnsi="Times New Roman" w:cs="Times New Roman"/>
        </w:rPr>
        <w:t>тнженерной</w:t>
      </w:r>
      <w:proofErr w:type="spellEnd"/>
      <w:r w:rsidRPr="00B42CFC">
        <w:rPr>
          <w:rFonts w:ascii="Times New Roman" w:hAnsi="Times New Roman" w:cs="Times New Roman"/>
        </w:rPr>
        <w:t xml:space="preserve"> инфраструктуры;</w:t>
      </w:r>
    </w:p>
    <w:p w:rsidR="00825BE4" w:rsidRPr="00B42CFC" w:rsidRDefault="00207F07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Строительство нового жилья на свободных террит</w:t>
      </w:r>
      <w:r w:rsidR="00825BE4" w:rsidRPr="00B42CFC">
        <w:rPr>
          <w:rFonts w:ascii="Times New Roman" w:hAnsi="Times New Roman" w:cs="Times New Roman"/>
        </w:rPr>
        <w:t>о</w:t>
      </w:r>
      <w:r w:rsidRPr="00B42CFC">
        <w:rPr>
          <w:rFonts w:ascii="Times New Roman" w:hAnsi="Times New Roman" w:cs="Times New Roman"/>
        </w:rPr>
        <w:t>риях</w:t>
      </w:r>
      <w:r w:rsidR="00825BE4" w:rsidRPr="00B42CFC">
        <w:rPr>
          <w:rFonts w:ascii="Times New Roman" w:hAnsi="Times New Roman" w:cs="Times New Roman"/>
        </w:rPr>
        <w:t xml:space="preserve">; </w:t>
      </w:r>
    </w:p>
    <w:p w:rsidR="00207F07" w:rsidRPr="00B42CFC" w:rsidRDefault="00825BE4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Повышение качества жилья за счет:</w:t>
      </w:r>
    </w:p>
    <w:p w:rsidR="00825BE4" w:rsidRPr="00B42CFC" w:rsidRDefault="00825BE4" w:rsidP="00825BE4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а) сноса ветхого жилого фонда;</w:t>
      </w:r>
    </w:p>
    <w:p w:rsidR="00825BE4" w:rsidRPr="00B42CFC" w:rsidRDefault="00825BE4" w:rsidP="00825BE4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б</w:t>
      </w:r>
      <w:proofErr w:type="gramStart"/>
      <w:r w:rsidRPr="00B42CFC">
        <w:rPr>
          <w:rFonts w:ascii="Times New Roman" w:hAnsi="Times New Roman" w:cs="Times New Roman"/>
        </w:rPr>
        <w:t>)с</w:t>
      </w:r>
      <w:proofErr w:type="gramEnd"/>
      <w:r w:rsidRPr="00B42CFC">
        <w:rPr>
          <w:rFonts w:ascii="Times New Roman" w:hAnsi="Times New Roman" w:cs="Times New Roman"/>
        </w:rPr>
        <w:t>троительства нового, капитального ремонта и реконструкции муниципального жилого фонда;</w:t>
      </w:r>
    </w:p>
    <w:p w:rsidR="00E20962" w:rsidRPr="00B42CFC" w:rsidRDefault="00825BE4" w:rsidP="00825BE4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в</w:t>
      </w:r>
      <w:proofErr w:type="gramStart"/>
      <w:r w:rsidRPr="00B42CFC">
        <w:rPr>
          <w:rFonts w:ascii="Times New Roman" w:hAnsi="Times New Roman" w:cs="Times New Roman"/>
        </w:rPr>
        <w:t>)п</w:t>
      </w:r>
      <w:proofErr w:type="gramEnd"/>
      <w:r w:rsidRPr="00B42CFC">
        <w:rPr>
          <w:rFonts w:ascii="Times New Roman" w:hAnsi="Times New Roman" w:cs="Times New Roman"/>
        </w:rPr>
        <w:t>олного инженерного обеспечения жилого фонда независимо от форм собственности.</w:t>
      </w:r>
    </w:p>
    <w:p w:rsidR="00825BE4" w:rsidRPr="00B42CFC" w:rsidRDefault="00825BE4" w:rsidP="00825BE4">
      <w:pPr>
        <w:ind w:firstLine="284"/>
        <w:rPr>
          <w:rFonts w:ascii="Times New Roman" w:hAnsi="Times New Roman" w:cs="Times New Roman"/>
        </w:rPr>
      </w:pPr>
      <w:proofErr w:type="gramStart"/>
      <w:r w:rsidRPr="00B42CFC">
        <w:rPr>
          <w:rFonts w:ascii="Times New Roman" w:hAnsi="Times New Roman" w:cs="Times New Roman"/>
        </w:rPr>
        <w:t xml:space="preserve">- Комплексная реконструкция и благоустройство сложившихся жилых зон на основе методов  самоокупаемой реконструкции – надстройка </w:t>
      </w:r>
      <w:r w:rsidR="00FB0ECB" w:rsidRPr="00B42CFC">
        <w:rPr>
          <w:rFonts w:ascii="Times New Roman" w:hAnsi="Times New Roman" w:cs="Times New Roman"/>
        </w:rPr>
        <w:t>дополнительных</w:t>
      </w:r>
      <w:r w:rsidRPr="00B42CFC">
        <w:rPr>
          <w:rFonts w:ascii="Times New Roman" w:hAnsi="Times New Roman" w:cs="Times New Roman"/>
        </w:rPr>
        <w:t xml:space="preserve"> этажей в жилых домах и устройство мансард;</w:t>
      </w:r>
      <w:r w:rsidR="00FB0ECB" w:rsidRPr="00B42CFC">
        <w:rPr>
          <w:rFonts w:ascii="Times New Roman" w:hAnsi="Times New Roman" w:cs="Times New Roman"/>
        </w:rPr>
        <w:t xml:space="preserve"> </w:t>
      </w:r>
      <w:r w:rsidRPr="00B42CFC">
        <w:rPr>
          <w:rFonts w:ascii="Times New Roman" w:hAnsi="Times New Roman" w:cs="Times New Roman"/>
        </w:rPr>
        <w:t>ремонт и реконструкция инженерных сетей и т</w:t>
      </w:r>
      <w:r w:rsidR="00FB0ECB" w:rsidRPr="00B42CFC">
        <w:rPr>
          <w:rFonts w:ascii="Times New Roman" w:hAnsi="Times New Roman" w:cs="Times New Roman"/>
        </w:rPr>
        <w:t>р</w:t>
      </w:r>
      <w:r w:rsidRPr="00B42CFC">
        <w:rPr>
          <w:rFonts w:ascii="Times New Roman" w:hAnsi="Times New Roman" w:cs="Times New Roman"/>
        </w:rPr>
        <w:t>анспортных про</w:t>
      </w:r>
      <w:r w:rsidR="00FB0ECB" w:rsidRPr="00B42CFC">
        <w:rPr>
          <w:rFonts w:ascii="Times New Roman" w:hAnsi="Times New Roman" w:cs="Times New Roman"/>
        </w:rPr>
        <w:t>ездо</w:t>
      </w:r>
      <w:r w:rsidRPr="00B42CFC">
        <w:rPr>
          <w:rFonts w:ascii="Times New Roman" w:hAnsi="Times New Roman" w:cs="Times New Roman"/>
        </w:rPr>
        <w:t>в; модернизация зданий;</w:t>
      </w:r>
      <w:r w:rsidR="00FB0ECB" w:rsidRPr="00B42CFC">
        <w:rPr>
          <w:rFonts w:ascii="Times New Roman" w:hAnsi="Times New Roman" w:cs="Times New Roman"/>
        </w:rPr>
        <w:t xml:space="preserve"> </w:t>
      </w:r>
      <w:r w:rsidRPr="00B42CFC">
        <w:rPr>
          <w:rFonts w:ascii="Times New Roman" w:hAnsi="Times New Roman" w:cs="Times New Roman"/>
        </w:rPr>
        <w:t xml:space="preserve">применение ресурсосберегающих технологий и повышение </w:t>
      </w:r>
      <w:proofErr w:type="spellStart"/>
      <w:r w:rsidRPr="00B42CFC">
        <w:rPr>
          <w:rFonts w:ascii="Times New Roman" w:hAnsi="Times New Roman" w:cs="Times New Roman"/>
        </w:rPr>
        <w:t>энергоэффективности</w:t>
      </w:r>
      <w:proofErr w:type="spellEnd"/>
      <w:r w:rsidRPr="00B42CFC">
        <w:rPr>
          <w:rFonts w:ascii="Times New Roman" w:hAnsi="Times New Roman" w:cs="Times New Roman"/>
        </w:rPr>
        <w:t xml:space="preserve"> зданий; повышение застр</w:t>
      </w:r>
      <w:r w:rsidR="00FB0ECB" w:rsidRPr="00B42CFC">
        <w:rPr>
          <w:rFonts w:ascii="Times New Roman" w:hAnsi="Times New Roman" w:cs="Times New Roman"/>
        </w:rPr>
        <w:t>ойки при соблюдении нормативных</w:t>
      </w:r>
      <w:r w:rsidRPr="00B42CFC">
        <w:rPr>
          <w:rFonts w:ascii="Times New Roman" w:hAnsi="Times New Roman" w:cs="Times New Roman"/>
        </w:rPr>
        <w:t xml:space="preserve"> требований к качеству среды и обеспеченности зелеными насаждениями, детскими и спортивными площадками;</w:t>
      </w:r>
      <w:proofErr w:type="gramEnd"/>
    </w:p>
    <w:p w:rsidR="00825BE4" w:rsidRPr="00B42CFC" w:rsidRDefault="00FB0ECB" w:rsidP="00825BE4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t>- Установ</w:t>
      </w:r>
      <w:r w:rsidR="00825BE4" w:rsidRPr="00B42CFC">
        <w:rPr>
          <w:rFonts w:ascii="Times New Roman" w:hAnsi="Times New Roman" w:cs="Times New Roman"/>
        </w:rPr>
        <w:t>ление особого режима градостроительной деятельности для реконструкции и нового жилищного строительства в исторических зонах поселения с целью сохранения объектов культурного наследия;</w:t>
      </w:r>
    </w:p>
    <w:p w:rsidR="00825BE4" w:rsidRPr="00B42CFC" w:rsidRDefault="00825BE4" w:rsidP="00825BE4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Запрещение нового жилищного строительства в санитарно-защ</w:t>
      </w:r>
      <w:r w:rsidR="00FB0ECB" w:rsidRPr="00B42CFC">
        <w:rPr>
          <w:rFonts w:ascii="Times New Roman" w:hAnsi="Times New Roman" w:cs="Times New Roman"/>
        </w:rPr>
        <w:t>итных зонах предприят</w:t>
      </w:r>
      <w:r w:rsidRPr="00B42CFC">
        <w:rPr>
          <w:rFonts w:ascii="Times New Roman" w:hAnsi="Times New Roman" w:cs="Times New Roman"/>
        </w:rPr>
        <w:t>ий;</w:t>
      </w:r>
    </w:p>
    <w:p w:rsidR="00825BE4" w:rsidRPr="00B42CFC" w:rsidRDefault="00825BE4" w:rsidP="00825BE4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Обеспечение условий безопасности и санитарного благополучия проживания в существующем жилом фонде.</w:t>
      </w:r>
    </w:p>
    <w:p w:rsidR="00212E00" w:rsidRPr="00B42CFC" w:rsidRDefault="00212E00" w:rsidP="00825BE4">
      <w:pPr>
        <w:ind w:firstLine="284"/>
        <w:rPr>
          <w:rFonts w:ascii="Times New Roman" w:hAnsi="Times New Roman" w:cs="Times New Roman"/>
        </w:rPr>
      </w:pPr>
    </w:p>
    <w:p w:rsidR="00FB0ECB" w:rsidRPr="00B42CFC" w:rsidRDefault="00FB0ECB" w:rsidP="00825BE4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Социальная инфраструктура.</w:t>
      </w:r>
    </w:p>
    <w:p w:rsidR="00E20962" w:rsidRPr="00B42CFC" w:rsidRDefault="00417BAA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В Шерагульском муниципальн</w:t>
      </w:r>
      <w:r w:rsidR="00FB0ECB" w:rsidRPr="00B42CFC">
        <w:rPr>
          <w:rFonts w:ascii="Times New Roman" w:hAnsi="Times New Roman" w:cs="Times New Roman"/>
        </w:rPr>
        <w:t>ом образовании достаточно учреждений, есть участковая больни</w:t>
      </w:r>
      <w:r w:rsidRPr="00B42CFC">
        <w:rPr>
          <w:rFonts w:ascii="Times New Roman" w:hAnsi="Times New Roman" w:cs="Times New Roman"/>
        </w:rPr>
        <w:t>ц</w:t>
      </w:r>
      <w:r w:rsidR="00FB0ECB" w:rsidRPr="00B42CFC">
        <w:rPr>
          <w:rFonts w:ascii="Times New Roman" w:hAnsi="Times New Roman" w:cs="Times New Roman"/>
        </w:rPr>
        <w:t>а,</w:t>
      </w:r>
      <w:r w:rsidRPr="00B42CFC">
        <w:rPr>
          <w:rFonts w:ascii="Times New Roman" w:hAnsi="Times New Roman" w:cs="Times New Roman"/>
        </w:rPr>
        <w:t xml:space="preserve"> </w:t>
      </w:r>
      <w:r w:rsidR="00FB0ECB" w:rsidRPr="00B42CFC">
        <w:rPr>
          <w:rFonts w:ascii="Times New Roman" w:hAnsi="Times New Roman" w:cs="Times New Roman"/>
        </w:rPr>
        <w:t>фельдшерско-акушерские пункты, отделения почтовой связи.</w:t>
      </w:r>
    </w:p>
    <w:p w:rsidR="00FB0ECB" w:rsidRPr="00B42CFC" w:rsidRDefault="00FB0ECB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Близка к нормативно</w:t>
      </w:r>
      <w:r w:rsidR="00417BAA" w:rsidRPr="00B42CFC">
        <w:rPr>
          <w:rFonts w:ascii="Times New Roman" w:hAnsi="Times New Roman" w:cs="Times New Roman"/>
        </w:rPr>
        <w:t>му уровню обеспеченность общео</w:t>
      </w:r>
      <w:r w:rsidRPr="00B42CFC">
        <w:rPr>
          <w:rFonts w:ascii="Times New Roman" w:hAnsi="Times New Roman" w:cs="Times New Roman"/>
        </w:rPr>
        <w:t>бразовательными школами, клубными учреждениями. По другим видам объектов обслуживания уровень обеспеченности существенно ниже нормативного</w:t>
      </w:r>
      <w:r w:rsidR="00417BAA" w:rsidRPr="00B42CFC">
        <w:rPr>
          <w:rFonts w:ascii="Times New Roman" w:hAnsi="Times New Roman" w:cs="Times New Roman"/>
        </w:rPr>
        <w:t>. В поселении отсутствуют предприятия общественного питания и непосредственно бытового обслуживания, физкультурно-спортивные сооружения (спортивные залы).</w:t>
      </w:r>
    </w:p>
    <w:p w:rsidR="00417BAA" w:rsidRPr="00B42CFC" w:rsidRDefault="00417BAA" w:rsidP="00E20962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На территории Шерагульского муниципального образования функционируют четыре дошкольных образовательных учреждения, три  общеобразовательных учреждения, действуют детская художественная и музыкальная школа, МКУК «</w:t>
      </w:r>
      <w:proofErr w:type="spellStart"/>
      <w:r w:rsidRPr="00B42CFC">
        <w:rPr>
          <w:rFonts w:ascii="Times New Roman" w:hAnsi="Times New Roman" w:cs="Times New Roman"/>
        </w:rPr>
        <w:t>культурно-досуговый</w:t>
      </w:r>
      <w:proofErr w:type="spellEnd"/>
      <w:r w:rsidRPr="00B42CFC">
        <w:rPr>
          <w:rFonts w:ascii="Times New Roman" w:hAnsi="Times New Roman" w:cs="Times New Roman"/>
        </w:rPr>
        <w:t xml:space="preserve"> центр с. Шерагул и его структу</w:t>
      </w:r>
      <w:r w:rsidR="00212E00" w:rsidRPr="00B42CFC">
        <w:rPr>
          <w:rFonts w:ascii="Times New Roman" w:hAnsi="Times New Roman" w:cs="Times New Roman"/>
        </w:rPr>
        <w:t>рное подразделение - Библиотека</w:t>
      </w:r>
    </w:p>
    <w:p w:rsidR="00E20962" w:rsidRPr="00B42CFC" w:rsidRDefault="00E20962" w:rsidP="00E20962">
      <w:pPr>
        <w:ind w:firstLine="284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ind w:firstLine="284"/>
        <w:rPr>
          <w:rFonts w:ascii="Times New Roman" w:hAnsi="Times New Roman" w:cs="Times New Roman"/>
        </w:rPr>
      </w:pPr>
    </w:p>
    <w:p w:rsidR="00E20962" w:rsidRPr="00B42CFC" w:rsidRDefault="00E20962" w:rsidP="00E20962">
      <w:pPr>
        <w:ind w:firstLine="284"/>
        <w:rPr>
          <w:rFonts w:ascii="Times New Roman" w:hAnsi="Times New Roman" w:cs="Times New Roman"/>
        </w:rPr>
      </w:pPr>
    </w:p>
    <w:p w:rsidR="007322DE" w:rsidRPr="00B42CFC" w:rsidRDefault="00C87614" w:rsidP="005B1797">
      <w:pPr>
        <w:numPr>
          <w:ilvl w:val="0"/>
          <w:numId w:val="3"/>
        </w:numPr>
        <w:tabs>
          <w:tab w:val="num" w:pos="142"/>
        </w:tabs>
        <w:ind w:left="0"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>ХАРАКТЕРИТИКА СУЩЕСТВУЮЩЕГО СОСТОЯНИЯ КОММУНАЛЬНОЙ ИНФРАСТРУКТУРЫ</w:t>
      </w:r>
    </w:p>
    <w:p w:rsidR="00A04C62" w:rsidRPr="00B42CFC" w:rsidRDefault="00A04C62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Pr="00B42CFC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  <w:i/>
          <w:iCs/>
          <w:u w:val="single"/>
        </w:rPr>
        <w:t>Водоснабжение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</w:r>
      <w:r w:rsidR="00F7691F" w:rsidRPr="00B42CFC">
        <w:rPr>
          <w:rFonts w:ascii="Times New Roman" w:hAnsi="Times New Roman" w:cs="Times New Roman"/>
        </w:rPr>
        <w:t xml:space="preserve">     </w:t>
      </w:r>
      <w:proofErr w:type="gramStart"/>
      <w:r w:rsidRPr="00B42CFC">
        <w:rPr>
          <w:rFonts w:ascii="Times New Roman" w:hAnsi="Times New Roman" w:cs="Times New Roman"/>
        </w:rPr>
        <w:t>Водоснабжение</w:t>
      </w:r>
      <w:proofErr w:type="gramEnd"/>
      <w:r w:rsidRPr="00B42CFC">
        <w:rPr>
          <w:rFonts w:ascii="Times New Roman" w:hAnsi="Times New Roman" w:cs="Times New Roman"/>
        </w:rPr>
        <w:t xml:space="preserve"> </w:t>
      </w:r>
      <w:r w:rsidR="00F7691F" w:rsidRPr="00B42CFC">
        <w:rPr>
          <w:rFonts w:ascii="Times New Roman" w:hAnsi="Times New Roman" w:cs="Times New Roman"/>
        </w:rPr>
        <w:t>Шерагульского</w:t>
      </w:r>
      <w:r w:rsidRPr="00B42CFC">
        <w:rPr>
          <w:rFonts w:ascii="Times New Roman" w:hAnsi="Times New Roman" w:cs="Times New Roman"/>
        </w:rPr>
        <w:t xml:space="preserve"> муниципального образования, в основном, осуществляется от подземных источников водоснабжения.</w:t>
      </w:r>
      <w:r w:rsidR="007322DE" w:rsidRPr="00B42CFC">
        <w:rPr>
          <w:rFonts w:ascii="Times New Roman" w:hAnsi="Times New Roman" w:cs="Times New Roman"/>
        </w:rPr>
        <w:t xml:space="preserve"> </w:t>
      </w:r>
      <w:r w:rsidRPr="00B42CFC">
        <w:rPr>
          <w:rFonts w:ascii="Times New Roman" w:hAnsi="Times New Roman" w:cs="Times New Roman"/>
        </w:rPr>
        <w:t xml:space="preserve">Централизованное водоснабжение в поселении </w:t>
      </w:r>
      <w:r w:rsidR="00CF3A06" w:rsidRPr="00B42CFC">
        <w:rPr>
          <w:rFonts w:ascii="Times New Roman" w:hAnsi="Times New Roman" w:cs="Times New Roman"/>
        </w:rPr>
        <w:t xml:space="preserve">осуществляется только </w:t>
      </w:r>
      <w:proofErr w:type="gramStart"/>
      <w:r w:rsidR="00CF3A06" w:rsidRPr="00B42CFC">
        <w:rPr>
          <w:rFonts w:ascii="Times New Roman" w:hAnsi="Times New Roman" w:cs="Times New Roman"/>
        </w:rPr>
        <w:t>в</w:t>
      </w:r>
      <w:proofErr w:type="gramEnd"/>
      <w:r w:rsidR="00CF3A06" w:rsidRPr="00B42CFC">
        <w:rPr>
          <w:rFonts w:ascii="Times New Roman" w:hAnsi="Times New Roman" w:cs="Times New Roman"/>
        </w:rPr>
        <w:t xml:space="preserve"> с. Шерагул от муниципальной водонапорной башни до котельной.</w:t>
      </w:r>
    </w:p>
    <w:p w:rsidR="004274BE" w:rsidRPr="00B42CFC" w:rsidRDefault="004274BE" w:rsidP="004274BE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Водопроводные сети располагаются  </w:t>
      </w:r>
      <w:proofErr w:type="gramStart"/>
      <w:r w:rsidRPr="00B42CFC">
        <w:rPr>
          <w:rFonts w:ascii="Times New Roman" w:hAnsi="Times New Roman" w:cs="Times New Roman"/>
        </w:rPr>
        <w:t>в</w:t>
      </w:r>
      <w:proofErr w:type="gramEnd"/>
      <w:r w:rsidRPr="00B42CFC">
        <w:rPr>
          <w:rFonts w:ascii="Times New Roman" w:hAnsi="Times New Roman" w:cs="Times New Roman"/>
        </w:rPr>
        <w:t xml:space="preserve"> </w:t>
      </w:r>
      <w:proofErr w:type="gramStart"/>
      <w:r w:rsidRPr="00B42CFC">
        <w:rPr>
          <w:rFonts w:ascii="Times New Roman" w:hAnsi="Times New Roman" w:cs="Times New Roman"/>
        </w:rPr>
        <w:t>с</w:t>
      </w:r>
      <w:proofErr w:type="gramEnd"/>
      <w:r w:rsidRPr="00B42CFC">
        <w:rPr>
          <w:rFonts w:ascii="Times New Roman" w:hAnsi="Times New Roman" w:cs="Times New Roman"/>
        </w:rPr>
        <w:t>. Шерагул, их длина  составляет 1406 м.</w:t>
      </w:r>
    </w:p>
    <w:p w:rsidR="004274BE" w:rsidRPr="00B42CFC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Об</w:t>
      </w:r>
      <w:r w:rsidR="00D25841" w:rsidRPr="00B42CFC">
        <w:rPr>
          <w:rFonts w:ascii="Times New Roman" w:hAnsi="Times New Roman" w:cs="Times New Roman"/>
        </w:rPr>
        <w:t>ъектами водоснабжения являются шесть</w:t>
      </w:r>
      <w:r w:rsidRPr="00B42CFC">
        <w:rPr>
          <w:rFonts w:ascii="Times New Roman" w:hAnsi="Times New Roman" w:cs="Times New Roman"/>
        </w:rPr>
        <w:t xml:space="preserve"> скважин</w:t>
      </w:r>
      <w:r w:rsidR="00D25841" w:rsidRPr="00B42CFC">
        <w:rPr>
          <w:rFonts w:ascii="Times New Roman" w:hAnsi="Times New Roman" w:cs="Times New Roman"/>
        </w:rPr>
        <w:t>, четыре действующие водонапорные башни,</w:t>
      </w:r>
      <w:r w:rsidR="00201986">
        <w:rPr>
          <w:rFonts w:ascii="Times New Roman" w:hAnsi="Times New Roman" w:cs="Times New Roman"/>
        </w:rPr>
        <w:t xml:space="preserve"> </w:t>
      </w:r>
      <w:r w:rsidR="00D25841" w:rsidRPr="00B42CFC">
        <w:rPr>
          <w:rFonts w:ascii="Times New Roman" w:hAnsi="Times New Roman" w:cs="Times New Roman"/>
        </w:rPr>
        <w:t>расположенные в с</w:t>
      </w:r>
      <w:proofErr w:type="gramStart"/>
      <w:r w:rsidR="00D25841" w:rsidRPr="00B42CFC">
        <w:rPr>
          <w:rFonts w:ascii="Times New Roman" w:hAnsi="Times New Roman" w:cs="Times New Roman"/>
        </w:rPr>
        <w:t>.Ш</w:t>
      </w:r>
      <w:proofErr w:type="gramEnd"/>
      <w:r w:rsidR="00D25841" w:rsidRPr="00B42CFC">
        <w:rPr>
          <w:rFonts w:ascii="Times New Roman" w:hAnsi="Times New Roman" w:cs="Times New Roman"/>
        </w:rPr>
        <w:t>ерагул, д.Новотроицк,</w:t>
      </w:r>
      <w:r w:rsidR="00201986">
        <w:rPr>
          <w:rFonts w:ascii="Times New Roman" w:hAnsi="Times New Roman" w:cs="Times New Roman"/>
        </w:rPr>
        <w:t xml:space="preserve"> </w:t>
      </w:r>
      <w:r w:rsidR="00D25841" w:rsidRPr="00B42CFC">
        <w:rPr>
          <w:rFonts w:ascii="Times New Roman" w:hAnsi="Times New Roman" w:cs="Times New Roman"/>
        </w:rPr>
        <w:t>пос.ж/</w:t>
      </w:r>
      <w:proofErr w:type="spellStart"/>
      <w:r w:rsidR="00D25841" w:rsidRPr="00B42CFC">
        <w:rPr>
          <w:rFonts w:ascii="Times New Roman" w:hAnsi="Times New Roman" w:cs="Times New Roman"/>
        </w:rPr>
        <w:t>д</w:t>
      </w:r>
      <w:proofErr w:type="spellEnd"/>
      <w:r w:rsidR="00D25841" w:rsidRPr="00B42CFC">
        <w:rPr>
          <w:rFonts w:ascii="Times New Roman" w:hAnsi="Times New Roman" w:cs="Times New Roman"/>
        </w:rPr>
        <w:t xml:space="preserve"> ст.Шуба и четыре водокачки,</w:t>
      </w:r>
      <w:r w:rsidR="00201986">
        <w:rPr>
          <w:rFonts w:ascii="Times New Roman" w:hAnsi="Times New Roman" w:cs="Times New Roman"/>
        </w:rPr>
        <w:t xml:space="preserve"> </w:t>
      </w:r>
      <w:r w:rsidR="00D25841" w:rsidRPr="00B42CFC">
        <w:rPr>
          <w:rFonts w:ascii="Times New Roman" w:hAnsi="Times New Roman" w:cs="Times New Roman"/>
        </w:rPr>
        <w:t xml:space="preserve">расположенные в с.Шерагул, д. </w:t>
      </w:r>
      <w:r w:rsidR="001D45AA" w:rsidRPr="00B42CFC">
        <w:rPr>
          <w:rFonts w:ascii="Times New Roman" w:hAnsi="Times New Roman" w:cs="Times New Roman"/>
        </w:rPr>
        <w:t>Трактовая</w:t>
      </w:r>
      <w:r w:rsidR="00D25841" w:rsidRPr="00B42CFC">
        <w:rPr>
          <w:rFonts w:ascii="Times New Roman" w:hAnsi="Times New Roman" w:cs="Times New Roman"/>
        </w:rPr>
        <w:t>, пос.ж/</w:t>
      </w:r>
      <w:proofErr w:type="spellStart"/>
      <w:r w:rsidR="00D25841" w:rsidRPr="00B42CFC">
        <w:rPr>
          <w:rFonts w:ascii="Times New Roman" w:hAnsi="Times New Roman" w:cs="Times New Roman"/>
        </w:rPr>
        <w:t>д</w:t>
      </w:r>
      <w:proofErr w:type="spellEnd"/>
      <w:r w:rsidR="00D25841" w:rsidRPr="00B42CFC">
        <w:rPr>
          <w:rFonts w:ascii="Times New Roman" w:hAnsi="Times New Roman" w:cs="Times New Roman"/>
        </w:rPr>
        <w:t xml:space="preserve"> ст. Шуба.</w:t>
      </w:r>
    </w:p>
    <w:p w:rsidR="004274BE" w:rsidRPr="00B42CFC" w:rsidRDefault="004274BE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Основными недостатками и нарушениями при эксплуатации водозаборных скважин остаются: отсутствие лицензии по </w:t>
      </w:r>
      <w:proofErr w:type="spellStart"/>
      <w:r w:rsidRPr="00B42CFC">
        <w:rPr>
          <w:rFonts w:ascii="Times New Roman" w:hAnsi="Times New Roman" w:cs="Times New Roman"/>
        </w:rPr>
        <w:t>недропользованию</w:t>
      </w:r>
      <w:proofErr w:type="spellEnd"/>
      <w:r w:rsidRPr="00B42CFC">
        <w:rPr>
          <w:rFonts w:ascii="Times New Roman" w:hAnsi="Times New Roman" w:cs="Times New Roman"/>
        </w:rPr>
        <w:t xml:space="preserve"> для добычи подземных вод, несоблюдение зон санитарной охраны строгого режима, отсутствие </w:t>
      </w:r>
      <w:r w:rsidR="00201986" w:rsidRPr="00B42CFC">
        <w:rPr>
          <w:rFonts w:ascii="Times New Roman" w:hAnsi="Times New Roman" w:cs="Times New Roman"/>
        </w:rPr>
        <w:t>контроля</w:t>
      </w:r>
      <w:r w:rsidRPr="00B42CFC">
        <w:rPr>
          <w:rFonts w:ascii="Times New Roman" w:hAnsi="Times New Roman" w:cs="Times New Roman"/>
        </w:rPr>
        <w:t xml:space="preserve"> за </w:t>
      </w:r>
      <w:proofErr w:type="spellStart"/>
      <w:r w:rsidRPr="00B42CFC">
        <w:rPr>
          <w:rFonts w:ascii="Times New Roman" w:hAnsi="Times New Roman" w:cs="Times New Roman"/>
        </w:rPr>
        <w:t>водоотбором</w:t>
      </w:r>
      <w:proofErr w:type="spellEnd"/>
      <w:r w:rsidRPr="00B42CFC">
        <w:rPr>
          <w:rFonts w:ascii="Times New Roman" w:hAnsi="Times New Roman" w:cs="Times New Roman"/>
        </w:rPr>
        <w:t>.</w:t>
      </w:r>
      <w:r w:rsidR="00201986">
        <w:rPr>
          <w:rFonts w:ascii="Times New Roman" w:hAnsi="Times New Roman" w:cs="Times New Roman"/>
        </w:rPr>
        <w:t xml:space="preserve"> </w:t>
      </w:r>
      <w:r w:rsidR="00035BCF" w:rsidRPr="00B42CFC">
        <w:rPr>
          <w:rFonts w:ascii="Times New Roman" w:hAnsi="Times New Roman" w:cs="Times New Roman"/>
        </w:rPr>
        <w:t xml:space="preserve">Так как скважинами механического бурения вскрываются подземные воды глубоких горизонтов, они наиболее </w:t>
      </w:r>
      <w:r w:rsidR="00201986" w:rsidRPr="00B42CFC">
        <w:rPr>
          <w:rFonts w:ascii="Times New Roman" w:hAnsi="Times New Roman" w:cs="Times New Roman"/>
        </w:rPr>
        <w:t>защищены</w:t>
      </w:r>
      <w:r w:rsidR="00035BCF" w:rsidRPr="00B42CFC">
        <w:rPr>
          <w:rFonts w:ascii="Times New Roman" w:hAnsi="Times New Roman" w:cs="Times New Roman"/>
        </w:rPr>
        <w:t xml:space="preserve"> от загрязнения в отличи</w:t>
      </w:r>
      <w:proofErr w:type="gramStart"/>
      <w:r w:rsidR="00035BCF" w:rsidRPr="00B42CFC">
        <w:rPr>
          <w:rFonts w:ascii="Times New Roman" w:hAnsi="Times New Roman" w:cs="Times New Roman"/>
        </w:rPr>
        <w:t>и</w:t>
      </w:r>
      <w:proofErr w:type="gramEnd"/>
      <w:r w:rsidR="00035BCF" w:rsidRPr="00B42CFC">
        <w:rPr>
          <w:rFonts w:ascii="Times New Roman" w:hAnsi="Times New Roman" w:cs="Times New Roman"/>
        </w:rPr>
        <w:t xml:space="preserve"> от мелких выработок (колодцы, скважины ручного  бурения). </w:t>
      </w:r>
    </w:p>
    <w:p w:rsidR="00C87614" w:rsidRPr="00B42CFC" w:rsidRDefault="00035BCF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В целом по качеству подземные воды защищенных водоносных горизонтов удовлетворяют санитарным требованиям и нормам и являются кондиционными.</w:t>
      </w:r>
    </w:p>
    <w:p w:rsidR="00035BCF" w:rsidRPr="00B42CFC" w:rsidRDefault="00035BCF" w:rsidP="00035BCF">
      <w:pPr>
        <w:ind w:firstLine="284"/>
        <w:jc w:val="both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Схема водоснабжения</w:t>
      </w:r>
    </w:p>
    <w:p w:rsidR="004274BE" w:rsidRPr="00B42CFC" w:rsidRDefault="004274BE" w:rsidP="00035BCF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Схема хозяйственно-питьевого водоснабжения Шерагульского муниципального образования принята противопожарной</w:t>
      </w:r>
      <w:r w:rsidR="00F128E5" w:rsidRPr="00B42CFC">
        <w:rPr>
          <w:rFonts w:ascii="Times New Roman" w:hAnsi="Times New Roman" w:cs="Times New Roman"/>
        </w:rPr>
        <w:t>, низкого давления. Минимальный свободный</w:t>
      </w:r>
      <w:r w:rsidR="00201986">
        <w:rPr>
          <w:rFonts w:ascii="Times New Roman" w:hAnsi="Times New Roman" w:cs="Times New Roman"/>
        </w:rPr>
        <w:t xml:space="preserve"> </w:t>
      </w:r>
      <w:r w:rsidR="00F128E5" w:rsidRPr="00B42CFC">
        <w:rPr>
          <w:rFonts w:ascii="Times New Roman" w:hAnsi="Times New Roman" w:cs="Times New Roman"/>
        </w:rPr>
        <w:t xml:space="preserve">напор в сети при максимальном водопотреблении для одноэтажной застройки принят не менее 10 </w:t>
      </w:r>
      <w:proofErr w:type="spellStart"/>
      <w:r w:rsidR="00F128E5" w:rsidRPr="00B42CFC">
        <w:rPr>
          <w:rFonts w:ascii="Times New Roman" w:hAnsi="Times New Roman" w:cs="Times New Roman"/>
        </w:rPr>
        <w:t>м</w:t>
      </w:r>
      <w:proofErr w:type="gramStart"/>
      <w:r w:rsidR="00F128E5" w:rsidRPr="00B42CFC">
        <w:rPr>
          <w:rFonts w:ascii="Times New Roman" w:hAnsi="Times New Roman" w:cs="Times New Roman"/>
        </w:rPr>
        <w:t>,а</w:t>
      </w:r>
      <w:proofErr w:type="spellEnd"/>
      <w:proofErr w:type="gramEnd"/>
      <w:r w:rsidR="00F128E5" w:rsidRPr="00B42CFC">
        <w:rPr>
          <w:rFonts w:ascii="Times New Roman" w:hAnsi="Times New Roman" w:cs="Times New Roman"/>
        </w:rPr>
        <w:t xml:space="preserve"> при большей этажности на каждый этаж добавляется 4 м.</w:t>
      </w:r>
    </w:p>
    <w:p w:rsidR="00C87614" w:rsidRPr="00B42CFC" w:rsidRDefault="00C8761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B42CFC">
        <w:rPr>
          <w:rFonts w:ascii="Times New Roman" w:hAnsi="Times New Roman" w:cs="Times New Roman"/>
        </w:rPr>
        <w:br/>
      </w:r>
      <w:r w:rsidR="00AE531A" w:rsidRPr="00B42CFC">
        <w:rPr>
          <w:rFonts w:ascii="Times New Roman" w:hAnsi="Times New Roman" w:cs="Times New Roman"/>
          <w:b/>
          <w:bCs/>
          <w:i/>
          <w:iCs/>
          <w:u w:val="single"/>
        </w:rPr>
        <w:t>Водоотведение</w:t>
      </w:r>
    </w:p>
    <w:p w:rsidR="00AE531A" w:rsidRPr="00B42CFC" w:rsidRDefault="00C87614" w:rsidP="00AE531A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B42CFC">
        <w:rPr>
          <w:rFonts w:ascii="Times New Roman" w:hAnsi="Times New Roman" w:cs="Times New Roman"/>
        </w:rPr>
        <w:br/>
      </w:r>
      <w:r w:rsidR="00AE531A" w:rsidRPr="00B42CFC">
        <w:rPr>
          <w:rFonts w:ascii="Times New Roman" w:hAnsi="Times New Roman" w:cs="Times New Roman"/>
        </w:rPr>
        <w:t>Централизованной канализации  в Шерагульском сельском поселении нет. Приемниками хозяйственно-бытовых сточных вод являются выгребные ямы и дворовые туалеты.</w:t>
      </w:r>
      <w:r w:rsidR="00AE531A" w:rsidRPr="00B42CF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5B1797" w:rsidRPr="00B42CFC" w:rsidRDefault="005B1797" w:rsidP="00AE531A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C5083D" w:rsidRPr="00B42CFC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Теплоснабжение</w:t>
      </w:r>
      <w:r w:rsidRPr="00B42CFC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B42CFC">
        <w:rPr>
          <w:rFonts w:ascii="Times New Roman" w:hAnsi="Times New Roman" w:cs="Times New Roman"/>
        </w:rPr>
        <w:br/>
      </w:r>
    </w:p>
    <w:p w:rsidR="00C5083D" w:rsidRPr="00B42CFC" w:rsidRDefault="00C5083D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На территории  Шерагульского муниципального образования находятся котельные:</w:t>
      </w:r>
    </w:p>
    <w:p w:rsidR="00C5083D" w:rsidRPr="00B42CFC" w:rsidRDefault="00C5083D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-в с</w:t>
      </w:r>
      <w:proofErr w:type="gramStart"/>
      <w:r w:rsidRPr="00B42CFC">
        <w:rPr>
          <w:rFonts w:ascii="Times New Roman" w:hAnsi="Times New Roman" w:cs="Times New Roman"/>
        </w:rPr>
        <w:t>.Ш</w:t>
      </w:r>
      <w:proofErr w:type="gramEnd"/>
      <w:r w:rsidRPr="00B42CFC">
        <w:rPr>
          <w:rFonts w:ascii="Times New Roman" w:hAnsi="Times New Roman" w:cs="Times New Roman"/>
        </w:rPr>
        <w:t>ерагул (СОШ).Тепловая нагрузка котельной составляет 1,80 Гкал/час;</w:t>
      </w:r>
    </w:p>
    <w:p w:rsidR="00C5083D" w:rsidRPr="00B42CFC" w:rsidRDefault="00C5083D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-в  с</w:t>
      </w:r>
      <w:proofErr w:type="gramStart"/>
      <w:r w:rsidRPr="00B42CFC">
        <w:rPr>
          <w:rFonts w:ascii="Times New Roman" w:hAnsi="Times New Roman" w:cs="Times New Roman"/>
        </w:rPr>
        <w:t>.Ш</w:t>
      </w:r>
      <w:proofErr w:type="gramEnd"/>
      <w:r w:rsidRPr="00B42CFC">
        <w:rPr>
          <w:rFonts w:ascii="Times New Roman" w:hAnsi="Times New Roman" w:cs="Times New Roman"/>
        </w:rPr>
        <w:t>ерагул (ДМШ)  Тепловая нагрузка котельной составляет 0,10 Гкал/час.;</w:t>
      </w:r>
    </w:p>
    <w:p w:rsidR="00C87614" w:rsidRPr="00B42CFC" w:rsidRDefault="00C5083D" w:rsidP="005B1797">
      <w:pPr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-в </w:t>
      </w:r>
      <w:proofErr w:type="gramStart"/>
      <w:r w:rsidRPr="00B42CFC">
        <w:rPr>
          <w:rFonts w:ascii="Times New Roman" w:hAnsi="Times New Roman" w:cs="Times New Roman"/>
        </w:rPr>
        <w:t>пос. ж</w:t>
      </w:r>
      <w:proofErr w:type="gramEnd"/>
      <w:r w:rsidRPr="00B42CFC">
        <w:rPr>
          <w:rFonts w:ascii="Times New Roman" w:hAnsi="Times New Roman" w:cs="Times New Roman"/>
        </w:rPr>
        <w:t>/</w:t>
      </w:r>
      <w:proofErr w:type="spellStart"/>
      <w:r w:rsidRPr="00B42CFC">
        <w:rPr>
          <w:rFonts w:ascii="Times New Roman" w:hAnsi="Times New Roman" w:cs="Times New Roman"/>
        </w:rPr>
        <w:t>д</w:t>
      </w:r>
      <w:proofErr w:type="spellEnd"/>
      <w:r w:rsidRPr="00B42CFC">
        <w:rPr>
          <w:rFonts w:ascii="Times New Roman" w:hAnsi="Times New Roman" w:cs="Times New Roman"/>
        </w:rPr>
        <w:t xml:space="preserve"> ст. Шуба (Д/сад). Тепловая нагрузка котельной составляет 0,18 Гкал/час.</w:t>
      </w:r>
      <w:r w:rsidR="00C87614" w:rsidRPr="00B42CFC">
        <w:rPr>
          <w:rFonts w:ascii="Times New Roman" w:hAnsi="Times New Roman" w:cs="Times New Roman"/>
        </w:rPr>
        <w:br/>
      </w:r>
      <w:r w:rsidR="00C87614" w:rsidRPr="00B42CFC">
        <w:rPr>
          <w:rFonts w:ascii="Times New Roman" w:hAnsi="Times New Roman" w:cs="Times New Roman"/>
        </w:rPr>
        <w:br/>
      </w:r>
      <w:r w:rsidR="000D4371" w:rsidRPr="00B42CFC">
        <w:rPr>
          <w:rFonts w:ascii="Times New Roman" w:hAnsi="Times New Roman" w:cs="Times New Roman"/>
        </w:rPr>
        <w:t>К котельной</w:t>
      </w:r>
      <w:r w:rsidR="00C87614" w:rsidRPr="00B42CFC">
        <w:rPr>
          <w:rFonts w:ascii="Times New Roman" w:hAnsi="Times New Roman" w:cs="Times New Roman"/>
        </w:rPr>
        <w:t xml:space="preserve"> </w:t>
      </w:r>
      <w:proofErr w:type="gramStart"/>
      <w:r w:rsidR="00C87614" w:rsidRPr="00B42CFC">
        <w:rPr>
          <w:rFonts w:ascii="Times New Roman" w:hAnsi="Times New Roman" w:cs="Times New Roman"/>
        </w:rPr>
        <w:t>в</w:t>
      </w:r>
      <w:proofErr w:type="gramEnd"/>
      <w:r w:rsidR="00C87614" w:rsidRPr="00B42CFC">
        <w:rPr>
          <w:rFonts w:ascii="Times New Roman" w:hAnsi="Times New Roman" w:cs="Times New Roman"/>
        </w:rPr>
        <w:t xml:space="preserve"> </w:t>
      </w:r>
      <w:proofErr w:type="gramStart"/>
      <w:r w:rsidR="000836ED" w:rsidRPr="00B42CFC">
        <w:rPr>
          <w:rFonts w:ascii="Times New Roman" w:hAnsi="Times New Roman" w:cs="Times New Roman"/>
        </w:rPr>
        <w:t>с</w:t>
      </w:r>
      <w:proofErr w:type="gramEnd"/>
      <w:r w:rsidR="000836ED" w:rsidRPr="00B42CFC">
        <w:rPr>
          <w:rFonts w:ascii="Times New Roman" w:hAnsi="Times New Roman" w:cs="Times New Roman"/>
        </w:rPr>
        <w:t>. Шерагул</w:t>
      </w:r>
      <w:r w:rsidR="00C87614" w:rsidRPr="00B42CFC">
        <w:rPr>
          <w:rFonts w:ascii="Times New Roman" w:hAnsi="Times New Roman" w:cs="Times New Roman"/>
        </w:rPr>
        <w:t xml:space="preserve"> </w:t>
      </w:r>
      <w:r w:rsidR="000D4371" w:rsidRPr="00B42CFC">
        <w:rPr>
          <w:rFonts w:ascii="Times New Roman" w:hAnsi="Times New Roman" w:cs="Times New Roman"/>
        </w:rPr>
        <w:t xml:space="preserve">(СОШ)  к централизованной тепловой сети подключены  </w:t>
      </w:r>
      <w:proofErr w:type="spellStart"/>
      <w:r w:rsidR="000D4371" w:rsidRPr="00B42CFC">
        <w:rPr>
          <w:rFonts w:ascii="Times New Roman" w:hAnsi="Times New Roman" w:cs="Times New Roman"/>
        </w:rPr>
        <w:t>восьмиквартирный</w:t>
      </w:r>
      <w:proofErr w:type="spellEnd"/>
      <w:r w:rsidR="000D4371" w:rsidRPr="00B42CFC">
        <w:rPr>
          <w:rFonts w:ascii="Times New Roman" w:hAnsi="Times New Roman" w:cs="Times New Roman"/>
        </w:rPr>
        <w:t xml:space="preserve"> дом,        три двухквартирных дома,  два  жилых дома, здание МКУК «КДЦ с. Шерагул».  П</w:t>
      </w:r>
      <w:r w:rsidR="00C87614" w:rsidRPr="00B42CFC">
        <w:rPr>
          <w:rFonts w:ascii="Times New Roman" w:hAnsi="Times New Roman" w:cs="Times New Roman"/>
        </w:rPr>
        <w:t>ротяженн</w:t>
      </w:r>
      <w:r w:rsidR="000D4371" w:rsidRPr="00B42CFC">
        <w:rPr>
          <w:rFonts w:ascii="Times New Roman" w:hAnsi="Times New Roman" w:cs="Times New Roman"/>
        </w:rPr>
        <w:t xml:space="preserve">ость тепловых сетей </w:t>
      </w:r>
      <w:r w:rsidR="00C87614" w:rsidRPr="00B42CFC">
        <w:rPr>
          <w:rFonts w:ascii="Times New Roman" w:hAnsi="Times New Roman" w:cs="Times New Roman"/>
        </w:rPr>
        <w:t xml:space="preserve"> составляет – </w:t>
      </w:r>
      <w:r w:rsidR="00AE531A" w:rsidRPr="00B42CFC">
        <w:rPr>
          <w:rFonts w:ascii="Times New Roman" w:hAnsi="Times New Roman" w:cs="Times New Roman"/>
        </w:rPr>
        <w:t>1171</w:t>
      </w:r>
      <w:r w:rsidR="00C87614" w:rsidRPr="00B42CFC">
        <w:rPr>
          <w:rFonts w:ascii="Times New Roman" w:hAnsi="Times New Roman" w:cs="Times New Roman"/>
        </w:rPr>
        <w:t xml:space="preserve"> м.п</w:t>
      </w:r>
      <w:proofErr w:type="gramStart"/>
      <w:r w:rsidR="00C87614" w:rsidRPr="00B42CFC">
        <w:rPr>
          <w:rFonts w:ascii="Times New Roman" w:hAnsi="Times New Roman" w:cs="Times New Roman"/>
        </w:rPr>
        <w:t>..</w:t>
      </w:r>
      <w:proofErr w:type="gramEnd"/>
    </w:p>
    <w:p w:rsidR="00C87614" w:rsidRPr="00B42CFC" w:rsidRDefault="000D4371" w:rsidP="007322DE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На территории Шерагульского сельского поселения  услуги теплоснабжения оказывает МУСХП «Центральное».</w:t>
      </w:r>
      <w:r w:rsidR="00C87614" w:rsidRPr="00B42CFC">
        <w:rPr>
          <w:rFonts w:ascii="Times New Roman" w:hAnsi="Times New Roman" w:cs="Times New Roman"/>
        </w:rPr>
        <w:t xml:space="preserve"> </w:t>
      </w:r>
    </w:p>
    <w:p w:rsidR="00AE531A" w:rsidRPr="00B42CFC" w:rsidRDefault="00AE531A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Неблагоустроенная жилая  постройка в большей части представлена 1-этажными домами с приусадебными участками, отапливается индивидуально – печами и электричеством.</w:t>
      </w:r>
    </w:p>
    <w:p w:rsidR="000D4371" w:rsidRPr="00B42CFC" w:rsidRDefault="000D4371" w:rsidP="00DB0FF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Отсутствие перспектив многоэтажного строительства и увеличение жилого  фонда преимущественно 1-2-х этажной усадебной застройкой с низкой плотностью не предусматривает развитие централизованного отопления жилья, и предполагает использование индивидуальных источников тепла.</w:t>
      </w:r>
    </w:p>
    <w:p w:rsidR="000D4371" w:rsidRPr="00B42CFC" w:rsidRDefault="00C87614" w:rsidP="000D437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B42CFC">
        <w:rPr>
          <w:rFonts w:ascii="Times New Roman" w:hAnsi="Times New Roman" w:cs="Times New Roman"/>
        </w:rPr>
        <w:br/>
      </w:r>
      <w:r w:rsidR="000D4371" w:rsidRPr="00B42CFC">
        <w:rPr>
          <w:rFonts w:ascii="Times New Roman" w:hAnsi="Times New Roman" w:cs="Times New Roman"/>
          <w:b/>
          <w:bCs/>
          <w:i/>
          <w:iCs/>
          <w:u w:val="single"/>
        </w:rPr>
        <w:t>Энергоснабжение и энергосбережение</w:t>
      </w:r>
    </w:p>
    <w:p w:rsidR="00991567" w:rsidRPr="00B42CFC" w:rsidRDefault="000D4371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br/>
        <w:t xml:space="preserve">   </w:t>
      </w:r>
      <w:r w:rsidR="00991567" w:rsidRPr="00B42CFC">
        <w:rPr>
          <w:rFonts w:ascii="Times New Roman" w:hAnsi="Times New Roman" w:cs="Times New Roman"/>
          <w:b/>
        </w:rPr>
        <w:t>Существующее состояние</w:t>
      </w:r>
      <w:r w:rsidR="00991567" w:rsidRPr="00B42CFC">
        <w:rPr>
          <w:rFonts w:ascii="Times New Roman" w:hAnsi="Times New Roman" w:cs="Times New Roman"/>
        </w:rPr>
        <w:t>.</w:t>
      </w:r>
      <w:r w:rsidRPr="00B42CFC">
        <w:rPr>
          <w:rFonts w:ascii="Times New Roman" w:hAnsi="Times New Roman" w:cs="Times New Roman"/>
        </w:rPr>
        <w:t xml:space="preserve"> </w:t>
      </w:r>
    </w:p>
    <w:p w:rsidR="001C4110" w:rsidRPr="00B42CFC" w:rsidRDefault="000D4371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Электрические сети на территории Шерагульского муниципального образования обслуживаются открытым акционерным обществом энергетики и электрификации (ОАО «Иркутскэнерго») Обслуживающими организациями постоянно ведется </w:t>
      </w:r>
      <w:proofErr w:type="gramStart"/>
      <w:r w:rsidRPr="00B42CFC">
        <w:rPr>
          <w:rFonts w:ascii="Times New Roman" w:hAnsi="Times New Roman" w:cs="Times New Roman"/>
        </w:rPr>
        <w:t>контроль за</w:t>
      </w:r>
      <w:proofErr w:type="gramEnd"/>
      <w:r w:rsidRPr="00B42CFC">
        <w:rPr>
          <w:rFonts w:ascii="Times New Roman" w:hAnsi="Times New Roman" w:cs="Times New Roman"/>
        </w:rPr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оборудования. </w:t>
      </w:r>
      <w:r w:rsidR="001C4110" w:rsidRPr="00B42CFC">
        <w:rPr>
          <w:rFonts w:ascii="Times New Roman" w:hAnsi="Times New Roman" w:cs="Times New Roman"/>
        </w:rPr>
        <w:t xml:space="preserve">На территории поселения проходят воздушные линии ВЛ-10 кВ, ВЛ-35 кВ, ВЛ-110 кВ, </w:t>
      </w:r>
      <w:proofErr w:type="gramStart"/>
      <w:r w:rsidR="001C4110" w:rsidRPr="00B42CFC">
        <w:rPr>
          <w:rFonts w:ascii="Times New Roman" w:hAnsi="Times New Roman" w:cs="Times New Roman"/>
        </w:rPr>
        <w:t>ВЛ</w:t>
      </w:r>
      <w:proofErr w:type="gramEnd"/>
      <w:r w:rsidR="001C4110" w:rsidRPr="00B42CFC">
        <w:rPr>
          <w:rFonts w:ascii="Times New Roman" w:hAnsi="Times New Roman" w:cs="Times New Roman"/>
        </w:rPr>
        <w:t xml:space="preserve"> 220кВ, ВЛ-500 кВ. Общей протяженностью 124,71 км. Так же планируется ВЛ-220 кВ протяженностью 19,19 км.</w:t>
      </w:r>
    </w:p>
    <w:p w:rsidR="000D4371" w:rsidRPr="00B42CFC" w:rsidRDefault="000D4371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Основными потребителями электроэнергии  на территории поселения  являются объекты социального, культурного и бытового назначения, жилищный сектор.</w:t>
      </w:r>
      <w:r w:rsidR="001C4110" w:rsidRPr="00B42CFC">
        <w:rPr>
          <w:rFonts w:ascii="Times New Roman" w:hAnsi="Times New Roman" w:cs="Times New Roman"/>
        </w:rPr>
        <w:t xml:space="preserve"> </w:t>
      </w:r>
    </w:p>
    <w:p w:rsidR="001C4110" w:rsidRPr="00B42CFC" w:rsidRDefault="001C4110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Источники </w:t>
      </w:r>
      <w:r w:rsidR="00E340D0" w:rsidRPr="00B42CFC">
        <w:rPr>
          <w:rFonts w:ascii="Times New Roman" w:hAnsi="Times New Roman" w:cs="Times New Roman"/>
        </w:rPr>
        <w:t>электроснабжения</w:t>
      </w:r>
      <w:r w:rsidRPr="00B42CFC">
        <w:rPr>
          <w:rFonts w:ascii="Times New Roman" w:hAnsi="Times New Roman" w:cs="Times New Roman"/>
        </w:rPr>
        <w:t xml:space="preserve"> на территории Шерагульского муниципального образования:</w:t>
      </w:r>
    </w:p>
    <w:p w:rsidR="001C4110" w:rsidRPr="00B42CFC" w:rsidRDefault="001C4110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-с. Шерагул -8  трансформаторных подстанций.</w:t>
      </w:r>
    </w:p>
    <w:p w:rsidR="001C4110" w:rsidRPr="00B42CFC" w:rsidRDefault="001C4110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-д. </w:t>
      </w:r>
      <w:proofErr w:type="gramStart"/>
      <w:r w:rsidRPr="00B42CFC">
        <w:rPr>
          <w:rFonts w:ascii="Times New Roman" w:hAnsi="Times New Roman" w:cs="Times New Roman"/>
        </w:rPr>
        <w:t>Трактовая</w:t>
      </w:r>
      <w:proofErr w:type="gramEnd"/>
      <w:r w:rsidRPr="00B42CFC">
        <w:rPr>
          <w:rFonts w:ascii="Times New Roman" w:hAnsi="Times New Roman" w:cs="Times New Roman"/>
        </w:rPr>
        <w:t xml:space="preserve"> 2 трансформаторных подстанции.</w:t>
      </w:r>
    </w:p>
    <w:p w:rsidR="001C4110" w:rsidRPr="00B42CFC" w:rsidRDefault="001C4110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-пос</w:t>
      </w:r>
      <w:proofErr w:type="gramStart"/>
      <w:r w:rsidRPr="00B42CFC">
        <w:rPr>
          <w:rFonts w:ascii="Times New Roman" w:hAnsi="Times New Roman" w:cs="Times New Roman"/>
        </w:rPr>
        <w:t>.ж</w:t>
      </w:r>
      <w:proofErr w:type="gramEnd"/>
      <w:r w:rsidRPr="00B42CFC">
        <w:rPr>
          <w:rFonts w:ascii="Times New Roman" w:hAnsi="Times New Roman" w:cs="Times New Roman"/>
        </w:rPr>
        <w:t>/</w:t>
      </w:r>
      <w:proofErr w:type="spellStart"/>
      <w:r w:rsidRPr="00B42CFC">
        <w:rPr>
          <w:rFonts w:ascii="Times New Roman" w:hAnsi="Times New Roman" w:cs="Times New Roman"/>
        </w:rPr>
        <w:t>д</w:t>
      </w:r>
      <w:proofErr w:type="spellEnd"/>
      <w:r w:rsidRPr="00B42CFC">
        <w:rPr>
          <w:rFonts w:ascii="Times New Roman" w:hAnsi="Times New Roman" w:cs="Times New Roman"/>
        </w:rPr>
        <w:t xml:space="preserve"> ст. Шуба – 5 трансформаторных подстанций.</w:t>
      </w:r>
    </w:p>
    <w:p w:rsidR="00991567" w:rsidRPr="00B42CFC" w:rsidRDefault="00991567" w:rsidP="000D4371">
      <w:pPr>
        <w:ind w:firstLine="284"/>
        <w:jc w:val="both"/>
        <w:rPr>
          <w:rFonts w:ascii="Times New Roman" w:hAnsi="Times New Roman" w:cs="Times New Roman"/>
        </w:rPr>
      </w:pPr>
    </w:p>
    <w:p w:rsidR="00991567" w:rsidRPr="00B42CFC" w:rsidRDefault="00991567" w:rsidP="000D4371">
      <w:pPr>
        <w:ind w:firstLine="284"/>
        <w:jc w:val="both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Проектная схема.</w:t>
      </w:r>
    </w:p>
    <w:p w:rsidR="00991567" w:rsidRPr="00B42CFC" w:rsidRDefault="00991567" w:rsidP="000D4371">
      <w:pPr>
        <w:ind w:firstLine="284"/>
        <w:jc w:val="both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Электрические нагрузки.</w:t>
      </w:r>
    </w:p>
    <w:p w:rsidR="00991567" w:rsidRPr="00B42CFC" w:rsidRDefault="00991567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нормативов для определения расчетных электрических нагрузок согласно </w:t>
      </w:r>
      <w:proofErr w:type="spellStart"/>
      <w:r w:rsidRPr="00B42CFC">
        <w:rPr>
          <w:rFonts w:ascii="Times New Roman" w:hAnsi="Times New Roman" w:cs="Times New Roman"/>
        </w:rPr>
        <w:t>СНиП</w:t>
      </w:r>
      <w:proofErr w:type="spellEnd"/>
      <w:r w:rsidRPr="00B42CFC">
        <w:rPr>
          <w:rFonts w:ascii="Times New Roman" w:hAnsi="Times New Roman" w:cs="Times New Roman"/>
        </w:rPr>
        <w:t xml:space="preserve"> 2.07.01-93.</w:t>
      </w:r>
    </w:p>
    <w:p w:rsidR="00991567" w:rsidRPr="00B42CFC" w:rsidRDefault="00991567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Согласно </w:t>
      </w:r>
      <w:proofErr w:type="spellStart"/>
      <w:r w:rsidRPr="00B42CFC">
        <w:rPr>
          <w:rFonts w:ascii="Times New Roman" w:hAnsi="Times New Roman" w:cs="Times New Roman"/>
        </w:rPr>
        <w:t>СНиП</w:t>
      </w:r>
      <w:proofErr w:type="spellEnd"/>
      <w:r w:rsidRPr="00B42CFC">
        <w:rPr>
          <w:rFonts w:ascii="Times New Roman" w:hAnsi="Times New Roman" w:cs="Times New Roman"/>
        </w:rPr>
        <w:t xml:space="preserve"> укрупненные показатели удельной расчетной коммунально-бытовой нагрузки приняты:</w:t>
      </w:r>
    </w:p>
    <w:p w:rsidR="00991567" w:rsidRPr="00B42CFC" w:rsidRDefault="00991567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-на расчетный срок  -1350 кВт</w:t>
      </w:r>
      <w:r w:rsidR="00835DFA" w:rsidRPr="00B42CFC">
        <w:rPr>
          <w:rFonts w:ascii="Times New Roman" w:hAnsi="Times New Roman" w:cs="Times New Roman"/>
        </w:rPr>
        <w:t>/</w:t>
      </w:r>
      <w:proofErr w:type="spellStart"/>
      <w:r w:rsidR="00835DFA" w:rsidRPr="00B42CFC">
        <w:rPr>
          <w:rFonts w:ascii="Times New Roman" w:hAnsi="Times New Roman" w:cs="Times New Roman"/>
        </w:rPr>
        <w:t>чел</w:t>
      </w:r>
      <w:proofErr w:type="gramStart"/>
      <w:r w:rsidR="00835DFA" w:rsidRPr="00B42CFC">
        <w:rPr>
          <w:rFonts w:ascii="Times New Roman" w:hAnsi="Times New Roman" w:cs="Times New Roman"/>
        </w:rPr>
        <w:t>.в</w:t>
      </w:r>
      <w:proofErr w:type="spellEnd"/>
      <w:proofErr w:type="gramEnd"/>
      <w:r w:rsidR="00835DFA" w:rsidRPr="00B42CFC">
        <w:rPr>
          <w:rFonts w:ascii="Times New Roman" w:hAnsi="Times New Roman" w:cs="Times New Roman"/>
        </w:rPr>
        <w:t xml:space="preserve"> год, годовое число часов использования </w:t>
      </w:r>
      <w:proofErr w:type="spellStart"/>
      <w:r w:rsidR="00835DFA" w:rsidRPr="00B42CFC">
        <w:rPr>
          <w:rFonts w:ascii="Times New Roman" w:hAnsi="Times New Roman" w:cs="Times New Roman"/>
        </w:rPr>
        <w:t>максимуиа</w:t>
      </w:r>
      <w:proofErr w:type="spellEnd"/>
      <w:r w:rsidR="00835DFA" w:rsidRPr="00B42CFC">
        <w:rPr>
          <w:rFonts w:ascii="Times New Roman" w:hAnsi="Times New Roman" w:cs="Times New Roman"/>
        </w:rPr>
        <w:t xml:space="preserve"> электрической нагрузки -4400. При этом укрупненный показатель удельной расчетной электрической нагрузки составит 0,312 кВт на человека;</w:t>
      </w:r>
    </w:p>
    <w:p w:rsidR="00835DFA" w:rsidRPr="00B42CFC" w:rsidRDefault="00835DFA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на первую очередь -1100 кВт/чел. в год, годовое число часов использования максимума электрической нагрузки – 4000. При этом укрупненный показатель удельной расчетной электрической нагрузки составит 0,27 кВт на человека;</w:t>
      </w:r>
    </w:p>
    <w:p w:rsidR="00835DFA" w:rsidRPr="00B42CFC" w:rsidRDefault="00835DFA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-на первую очередь – строительство </w:t>
      </w:r>
      <w:proofErr w:type="gramStart"/>
      <w:r w:rsidRPr="00B42CFC">
        <w:rPr>
          <w:rFonts w:ascii="Times New Roman" w:hAnsi="Times New Roman" w:cs="Times New Roman"/>
        </w:rPr>
        <w:t>ВЛ</w:t>
      </w:r>
      <w:proofErr w:type="gramEnd"/>
      <w:r w:rsidRPr="00B42CFC">
        <w:rPr>
          <w:rFonts w:ascii="Times New Roman" w:hAnsi="Times New Roman" w:cs="Times New Roman"/>
        </w:rPr>
        <w:t xml:space="preserve"> 35 кВ «трактовая – Новотроицк».</w:t>
      </w:r>
    </w:p>
    <w:p w:rsidR="00835DFA" w:rsidRPr="00B42CFC" w:rsidRDefault="00835DFA" w:rsidP="000D4371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Нормы потребления жилищно-коммунального сектора учитывают расход электроэнергии на жилые и общественные здания, предприятия коммунально-бытового обслуживания, наружное освещение, системы водоснабжения, водоотведения и теплоснабжения.</w:t>
      </w:r>
    </w:p>
    <w:p w:rsidR="00835DFA" w:rsidRPr="00B42CFC" w:rsidRDefault="00835DFA" w:rsidP="000D4371">
      <w:pPr>
        <w:ind w:firstLine="284"/>
        <w:jc w:val="both"/>
        <w:rPr>
          <w:rFonts w:ascii="Times New Roman" w:hAnsi="Times New Roman" w:cs="Times New Roman"/>
        </w:rPr>
      </w:pPr>
    </w:p>
    <w:p w:rsidR="00835DFA" w:rsidRPr="00B42CFC" w:rsidRDefault="00835DFA" w:rsidP="000D4371">
      <w:pPr>
        <w:ind w:firstLine="284"/>
        <w:jc w:val="both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</w:rPr>
        <w:lastRenderedPageBreak/>
        <w:t xml:space="preserve">                  </w:t>
      </w:r>
      <w:r w:rsidRPr="00B42CFC">
        <w:rPr>
          <w:rFonts w:ascii="Times New Roman" w:hAnsi="Times New Roman" w:cs="Times New Roman"/>
          <w:b/>
        </w:rPr>
        <w:t>Электрические нагрузки жилищно-коммунального сектора</w:t>
      </w:r>
    </w:p>
    <w:p w:rsidR="00835DFA" w:rsidRPr="00B42CFC" w:rsidRDefault="00835DFA" w:rsidP="000D4371">
      <w:pPr>
        <w:ind w:firstLine="284"/>
        <w:jc w:val="both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 xml:space="preserve">                                  Шерагульского муниципального образования.</w:t>
      </w:r>
    </w:p>
    <w:p w:rsidR="00BA5BA4" w:rsidRPr="00B42CFC" w:rsidRDefault="00BA5BA4" w:rsidP="00AE4A9B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541"/>
        <w:gridCol w:w="1688"/>
        <w:gridCol w:w="1531"/>
        <w:gridCol w:w="1300"/>
        <w:gridCol w:w="1218"/>
        <w:gridCol w:w="1531"/>
        <w:gridCol w:w="1301"/>
        <w:gridCol w:w="1216"/>
      </w:tblGrid>
      <w:tr w:rsidR="0087511C" w:rsidRPr="00B42CFC" w:rsidTr="00835DFA">
        <w:trPr>
          <w:trHeight w:val="315"/>
        </w:trPr>
        <w:tc>
          <w:tcPr>
            <w:tcW w:w="540" w:type="dxa"/>
            <w:vMerge w:val="restart"/>
          </w:tcPr>
          <w:p w:rsidR="00835DFA" w:rsidRPr="00B42CFC" w:rsidRDefault="00835DFA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>/</w:t>
            </w:r>
            <w:proofErr w:type="spellStart"/>
            <w:r w:rsidRPr="00B42C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835DFA" w:rsidRPr="00B42CFC" w:rsidRDefault="00835DFA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Населенный</w:t>
            </w:r>
          </w:p>
          <w:p w:rsidR="00835DFA" w:rsidRPr="00B42CFC" w:rsidRDefault="00835DFA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969" w:type="dxa"/>
            <w:gridSpan w:val="3"/>
          </w:tcPr>
          <w:p w:rsidR="00835DFA" w:rsidRPr="00B42CFC" w:rsidRDefault="00835DFA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3981" w:type="dxa"/>
            <w:gridSpan w:val="3"/>
          </w:tcPr>
          <w:p w:rsidR="00835DFA" w:rsidRPr="00B42CFC" w:rsidRDefault="00835DFA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Расчетный срок</w:t>
            </w:r>
          </w:p>
        </w:tc>
      </w:tr>
      <w:tr w:rsidR="0087511C" w:rsidRPr="00B42CFC" w:rsidTr="0087511C">
        <w:trPr>
          <w:trHeight w:val="225"/>
        </w:trPr>
        <w:tc>
          <w:tcPr>
            <w:tcW w:w="540" w:type="dxa"/>
            <w:vMerge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Численность населения, чел</w:t>
            </w:r>
          </w:p>
        </w:tc>
        <w:tc>
          <w:tcPr>
            <w:tcW w:w="135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Годовой расход </w:t>
            </w:r>
            <w:proofErr w:type="spellStart"/>
            <w:r w:rsidRPr="00B42CFC">
              <w:rPr>
                <w:rFonts w:ascii="Times New Roman" w:hAnsi="Times New Roman" w:cs="Times New Roman"/>
              </w:rPr>
              <w:t>электроэн</w:t>
            </w:r>
            <w:proofErr w:type="spellEnd"/>
            <w:r w:rsidRPr="00B42CFC">
              <w:rPr>
                <w:rFonts w:ascii="Times New Roman" w:hAnsi="Times New Roman" w:cs="Times New Roman"/>
              </w:rPr>
              <w:t>. тыс</w:t>
            </w:r>
            <w:proofErr w:type="gramStart"/>
            <w:r w:rsidRPr="00B42CFC">
              <w:rPr>
                <w:rFonts w:ascii="Times New Roman" w:hAnsi="Times New Roman" w:cs="Times New Roman"/>
              </w:rPr>
              <w:t>.к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Втч </w:t>
            </w:r>
          </w:p>
        </w:tc>
        <w:tc>
          <w:tcPr>
            <w:tcW w:w="1464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Макс. Электр. Нагрузка, кВт</w:t>
            </w:r>
          </w:p>
        </w:tc>
        <w:tc>
          <w:tcPr>
            <w:tcW w:w="121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Численность населения, чел</w:t>
            </w:r>
          </w:p>
        </w:tc>
        <w:tc>
          <w:tcPr>
            <w:tcW w:w="139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Годовой расход </w:t>
            </w:r>
            <w:proofErr w:type="spellStart"/>
            <w:r w:rsidRPr="00B42CFC">
              <w:rPr>
                <w:rFonts w:ascii="Times New Roman" w:hAnsi="Times New Roman" w:cs="Times New Roman"/>
              </w:rPr>
              <w:t>электроэн</w:t>
            </w:r>
            <w:proofErr w:type="spellEnd"/>
            <w:r w:rsidRPr="00B42CFC">
              <w:rPr>
                <w:rFonts w:ascii="Times New Roman" w:hAnsi="Times New Roman" w:cs="Times New Roman"/>
              </w:rPr>
              <w:t>. тыс</w:t>
            </w:r>
            <w:proofErr w:type="gramStart"/>
            <w:r w:rsidRPr="00B42CFC">
              <w:rPr>
                <w:rFonts w:ascii="Times New Roman" w:hAnsi="Times New Roman" w:cs="Times New Roman"/>
              </w:rPr>
              <w:t>.к</w:t>
            </w:r>
            <w:proofErr w:type="gramEnd"/>
            <w:r w:rsidRPr="00B42CFC">
              <w:rPr>
                <w:rFonts w:ascii="Times New Roman" w:hAnsi="Times New Roman" w:cs="Times New Roman"/>
              </w:rPr>
              <w:t>Втч</w:t>
            </w:r>
          </w:p>
        </w:tc>
        <w:tc>
          <w:tcPr>
            <w:tcW w:w="1371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Макс. Электр. Нагрузка, кВт</w:t>
            </w:r>
          </w:p>
        </w:tc>
      </w:tr>
      <w:tr w:rsidR="0087511C" w:rsidRPr="00B42CFC" w:rsidTr="0087511C">
        <w:tc>
          <w:tcPr>
            <w:tcW w:w="54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1" w:type="dxa"/>
          </w:tcPr>
          <w:p w:rsidR="0087511C" w:rsidRPr="00B42CFC" w:rsidRDefault="0087511C" w:rsidP="0087511C">
            <w:pPr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8</w:t>
            </w:r>
          </w:p>
        </w:tc>
      </w:tr>
      <w:tr w:rsidR="0087511C" w:rsidRPr="00B42CFC" w:rsidTr="0087511C">
        <w:tc>
          <w:tcPr>
            <w:tcW w:w="54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6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С. Шерагул</w:t>
            </w:r>
          </w:p>
        </w:tc>
        <w:tc>
          <w:tcPr>
            <w:tcW w:w="115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135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1492,7</w:t>
            </w:r>
          </w:p>
        </w:tc>
        <w:tc>
          <w:tcPr>
            <w:tcW w:w="1464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358,3</w:t>
            </w:r>
          </w:p>
        </w:tc>
        <w:tc>
          <w:tcPr>
            <w:tcW w:w="121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139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2027,6</w:t>
            </w:r>
          </w:p>
        </w:tc>
        <w:tc>
          <w:tcPr>
            <w:tcW w:w="1371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464,0</w:t>
            </w:r>
          </w:p>
        </w:tc>
      </w:tr>
      <w:tr w:rsidR="0087511C" w:rsidRPr="00B42CFC" w:rsidTr="0087511C">
        <w:tc>
          <w:tcPr>
            <w:tcW w:w="54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6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Пос</w:t>
            </w:r>
            <w:proofErr w:type="gramStart"/>
            <w:r w:rsidRPr="00B42CFC">
              <w:rPr>
                <w:rFonts w:ascii="Times New Roman" w:hAnsi="Times New Roman" w:cs="Times New Roman"/>
              </w:rPr>
              <w:t>.ж</w:t>
            </w:r>
            <w:proofErr w:type="gramEnd"/>
            <w:r w:rsidRPr="00B42CFC">
              <w:rPr>
                <w:rFonts w:ascii="Times New Roman" w:hAnsi="Times New Roman" w:cs="Times New Roman"/>
              </w:rPr>
              <w:t>/</w:t>
            </w:r>
            <w:proofErr w:type="spellStart"/>
            <w:r w:rsidRPr="00B42CFC">
              <w:rPr>
                <w:rFonts w:ascii="Times New Roman" w:hAnsi="Times New Roman" w:cs="Times New Roman"/>
              </w:rPr>
              <w:t>д</w:t>
            </w:r>
            <w:proofErr w:type="spellEnd"/>
            <w:r w:rsidRPr="00B42CFC">
              <w:rPr>
                <w:rFonts w:ascii="Times New Roman" w:hAnsi="Times New Roman" w:cs="Times New Roman"/>
              </w:rPr>
              <w:t xml:space="preserve"> ст. Шуба</w:t>
            </w:r>
          </w:p>
        </w:tc>
        <w:tc>
          <w:tcPr>
            <w:tcW w:w="115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35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900,9</w:t>
            </w:r>
          </w:p>
        </w:tc>
        <w:tc>
          <w:tcPr>
            <w:tcW w:w="1464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21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9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1214,2</w:t>
            </w:r>
          </w:p>
        </w:tc>
        <w:tc>
          <w:tcPr>
            <w:tcW w:w="1371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280,0</w:t>
            </w:r>
          </w:p>
        </w:tc>
      </w:tr>
      <w:tr w:rsidR="0087511C" w:rsidRPr="00B42CFC" w:rsidTr="0087511C">
        <w:tc>
          <w:tcPr>
            <w:tcW w:w="54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6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Д.Новотроицк</w:t>
            </w:r>
          </w:p>
        </w:tc>
        <w:tc>
          <w:tcPr>
            <w:tcW w:w="115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35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276,1</w:t>
            </w:r>
          </w:p>
        </w:tc>
        <w:tc>
          <w:tcPr>
            <w:tcW w:w="1464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1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39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358,8</w:t>
            </w:r>
          </w:p>
        </w:tc>
        <w:tc>
          <w:tcPr>
            <w:tcW w:w="1371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82,8</w:t>
            </w:r>
          </w:p>
        </w:tc>
      </w:tr>
      <w:tr w:rsidR="0087511C" w:rsidRPr="00B42CFC" w:rsidTr="0087511C">
        <w:tc>
          <w:tcPr>
            <w:tcW w:w="54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36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Д. Трактовая</w:t>
            </w:r>
          </w:p>
        </w:tc>
        <w:tc>
          <w:tcPr>
            <w:tcW w:w="115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5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1464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1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9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371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62,6</w:t>
            </w:r>
          </w:p>
        </w:tc>
      </w:tr>
      <w:tr w:rsidR="0087511C" w:rsidRPr="00B42CFC" w:rsidTr="0087511C">
        <w:tc>
          <w:tcPr>
            <w:tcW w:w="54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5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1350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2872,1</w:t>
            </w:r>
          </w:p>
        </w:tc>
        <w:tc>
          <w:tcPr>
            <w:tcW w:w="1464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704,1</w:t>
            </w:r>
          </w:p>
        </w:tc>
        <w:tc>
          <w:tcPr>
            <w:tcW w:w="121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2670</w:t>
            </w:r>
          </w:p>
        </w:tc>
        <w:tc>
          <w:tcPr>
            <w:tcW w:w="1395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3873,2</w:t>
            </w:r>
          </w:p>
        </w:tc>
        <w:tc>
          <w:tcPr>
            <w:tcW w:w="1371" w:type="dxa"/>
          </w:tcPr>
          <w:p w:rsidR="0087511C" w:rsidRPr="00B42CFC" w:rsidRDefault="0087511C" w:rsidP="00544D03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889,4</w:t>
            </w:r>
          </w:p>
        </w:tc>
      </w:tr>
    </w:tbl>
    <w:p w:rsidR="00BA5BA4" w:rsidRPr="00B42CFC" w:rsidRDefault="00BA5BA4" w:rsidP="00544D03">
      <w:pPr>
        <w:ind w:firstLine="284"/>
        <w:rPr>
          <w:rFonts w:ascii="Times New Roman" w:hAnsi="Times New Roman" w:cs="Times New Roman"/>
        </w:rPr>
      </w:pPr>
    </w:p>
    <w:p w:rsidR="00FD3814" w:rsidRPr="00B42CFC" w:rsidRDefault="00FD3814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Электроснабжение потребителей Шерагульского муниципального образования на все сроки проектирования будет осуществляться от сетей ОАО «Иркутскэнерго».</w:t>
      </w:r>
    </w:p>
    <w:p w:rsidR="00FD3814" w:rsidRPr="00B42CFC" w:rsidRDefault="00FD3814" w:rsidP="00544D03">
      <w:pPr>
        <w:ind w:firstLine="284"/>
        <w:rPr>
          <w:rFonts w:ascii="Times New Roman" w:hAnsi="Times New Roman" w:cs="Times New Roman"/>
        </w:rPr>
      </w:pPr>
    </w:p>
    <w:p w:rsidR="0087511C" w:rsidRPr="00B42CFC" w:rsidRDefault="0087511C" w:rsidP="00544D03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Проектируемые объекты электроснабжения</w:t>
      </w:r>
    </w:p>
    <w:p w:rsidR="00FD3814" w:rsidRPr="00B42CFC" w:rsidRDefault="00FD3814" w:rsidP="00544D03">
      <w:pPr>
        <w:ind w:firstLine="284"/>
        <w:rPr>
          <w:rFonts w:ascii="Times New Roman" w:hAnsi="Times New Roman" w:cs="Times New Roman"/>
          <w:b/>
        </w:rPr>
      </w:pPr>
    </w:p>
    <w:p w:rsidR="00FD3814" w:rsidRPr="00B42CFC" w:rsidRDefault="00FD3814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Проектные решения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трансформаторов питающих подстанций.</w:t>
      </w:r>
    </w:p>
    <w:p w:rsidR="00005190" w:rsidRPr="00B42CFC" w:rsidRDefault="00FD3814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Для покрытия, проектируемого на расчетный срок роста электрических нагрузок в Шерагульском муниципальном образовании, строительства новых и реконструкции существующих источников электроснабжения не потребуется</w:t>
      </w:r>
      <w:proofErr w:type="gramStart"/>
      <w:r w:rsidRPr="00B42CFC">
        <w:rPr>
          <w:rFonts w:ascii="Times New Roman" w:hAnsi="Times New Roman" w:cs="Times New Roman"/>
        </w:rPr>
        <w:t xml:space="preserve"> ,</w:t>
      </w:r>
      <w:proofErr w:type="gramEnd"/>
      <w:r w:rsidRPr="00B42CFC">
        <w:rPr>
          <w:rFonts w:ascii="Times New Roman" w:hAnsi="Times New Roman" w:cs="Times New Roman"/>
        </w:rPr>
        <w:t>поскольку источники электроснабжения обладают достаточным резервом мощности для подключения новых потребителей электроэнергии.</w:t>
      </w:r>
    </w:p>
    <w:p w:rsidR="00005190" w:rsidRPr="00B42CFC" w:rsidRDefault="00005190" w:rsidP="00544D03">
      <w:pPr>
        <w:ind w:firstLine="284"/>
        <w:rPr>
          <w:rFonts w:ascii="Times New Roman" w:hAnsi="Times New Roman" w:cs="Times New Roman"/>
        </w:rPr>
      </w:pPr>
    </w:p>
    <w:p w:rsidR="00FD3814" w:rsidRPr="00B42CFC" w:rsidRDefault="00005190" w:rsidP="00544D03">
      <w:pPr>
        <w:ind w:firstLine="284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Система  сбора и вывоза  твердых  бытовых отходов. Санитарная очистка территории.</w:t>
      </w:r>
    </w:p>
    <w:p w:rsidR="00005190" w:rsidRPr="00B42CFC" w:rsidRDefault="00005190" w:rsidP="00544D03">
      <w:pPr>
        <w:ind w:firstLine="284"/>
        <w:rPr>
          <w:rFonts w:ascii="Times New Roman" w:hAnsi="Times New Roman" w:cs="Times New Roman"/>
          <w:b/>
        </w:rPr>
      </w:pPr>
    </w:p>
    <w:p w:rsidR="00005190" w:rsidRPr="00B42CFC" w:rsidRDefault="00005190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На территории Шерагульско</w:t>
      </w:r>
      <w:r w:rsidR="00F06A47" w:rsidRPr="00B42CFC">
        <w:rPr>
          <w:rFonts w:ascii="Times New Roman" w:hAnsi="Times New Roman" w:cs="Times New Roman"/>
        </w:rPr>
        <w:t>го муниципального образования р</w:t>
      </w:r>
      <w:r w:rsidRPr="00B42CFC">
        <w:rPr>
          <w:rFonts w:ascii="Times New Roman" w:hAnsi="Times New Roman" w:cs="Times New Roman"/>
        </w:rPr>
        <w:t>асположены четыре свалки ТБО</w:t>
      </w:r>
      <w:proofErr w:type="gramStart"/>
      <w:r w:rsidRPr="00B42CFC">
        <w:rPr>
          <w:rFonts w:ascii="Times New Roman" w:hAnsi="Times New Roman" w:cs="Times New Roman"/>
        </w:rPr>
        <w:t xml:space="preserve"> :</w:t>
      </w:r>
      <w:proofErr w:type="gramEnd"/>
      <w:r w:rsidRPr="00B42CFC">
        <w:rPr>
          <w:rFonts w:ascii="Times New Roman" w:hAnsi="Times New Roman" w:cs="Times New Roman"/>
        </w:rPr>
        <w:t xml:space="preserve">   </w:t>
      </w:r>
    </w:p>
    <w:p w:rsidR="00005190" w:rsidRPr="00B42CFC" w:rsidRDefault="00005190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   1.  500м. южнее  с</w:t>
      </w:r>
      <w:proofErr w:type="gramStart"/>
      <w:r w:rsidRPr="00B42CFC">
        <w:rPr>
          <w:rFonts w:ascii="Times New Roman" w:hAnsi="Times New Roman" w:cs="Times New Roman"/>
        </w:rPr>
        <w:t>.Ш</w:t>
      </w:r>
      <w:proofErr w:type="gramEnd"/>
      <w:r w:rsidRPr="00B42CFC">
        <w:rPr>
          <w:rFonts w:ascii="Times New Roman" w:hAnsi="Times New Roman" w:cs="Times New Roman"/>
        </w:rPr>
        <w:t>ерагул, площадь территории 0,80 га;</w:t>
      </w:r>
    </w:p>
    <w:p w:rsidR="00005190" w:rsidRPr="00B42CFC" w:rsidRDefault="00005190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   2.  500 м. юго-западнее </w:t>
      </w:r>
      <w:proofErr w:type="gramStart"/>
      <w:r w:rsidRPr="00B42CFC">
        <w:rPr>
          <w:rFonts w:ascii="Times New Roman" w:hAnsi="Times New Roman" w:cs="Times New Roman"/>
        </w:rPr>
        <w:t>пос. ж</w:t>
      </w:r>
      <w:proofErr w:type="gramEnd"/>
      <w:r w:rsidRPr="00B42CFC">
        <w:rPr>
          <w:rFonts w:ascii="Times New Roman" w:hAnsi="Times New Roman" w:cs="Times New Roman"/>
        </w:rPr>
        <w:t>/</w:t>
      </w:r>
      <w:proofErr w:type="spellStart"/>
      <w:r w:rsidRPr="00B42CFC">
        <w:rPr>
          <w:rFonts w:ascii="Times New Roman" w:hAnsi="Times New Roman" w:cs="Times New Roman"/>
        </w:rPr>
        <w:t>д</w:t>
      </w:r>
      <w:proofErr w:type="spellEnd"/>
      <w:r w:rsidRPr="00B42CFC">
        <w:rPr>
          <w:rFonts w:ascii="Times New Roman" w:hAnsi="Times New Roman" w:cs="Times New Roman"/>
        </w:rPr>
        <w:t xml:space="preserve"> ст. Шуба,  площадь территории 0,60 га:</w:t>
      </w:r>
    </w:p>
    <w:p w:rsidR="00005190" w:rsidRPr="00B42CFC" w:rsidRDefault="00005190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   3. 300 м. северо-восточнее д. Новотроицк, площадь территории 0,50 га;</w:t>
      </w:r>
    </w:p>
    <w:p w:rsidR="00005190" w:rsidRPr="00B42CFC" w:rsidRDefault="00005190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   4. 300 м. юго-восточнее д. Трактовая, площадь территории 0,30 га.</w:t>
      </w:r>
    </w:p>
    <w:p w:rsidR="00F06A47" w:rsidRPr="00B42CFC" w:rsidRDefault="00005190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Объем ТБО складывается из нескольких потоков от жилого фонда, торговых организаций, различных предприятий, учреждений</w:t>
      </w:r>
      <w:r w:rsidR="00F06A47" w:rsidRPr="00B42CFC">
        <w:rPr>
          <w:rFonts w:ascii="Times New Roman" w:hAnsi="Times New Roman" w:cs="Times New Roman"/>
        </w:rPr>
        <w:t xml:space="preserve">. </w:t>
      </w:r>
    </w:p>
    <w:p w:rsidR="00005190" w:rsidRPr="00B42CFC" w:rsidRDefault="00F06A47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ТБО должны складироваться на полигонах, расположенных за границами населенных пунктов.</w:t>
      </w:r>
    </w:p>
    <w:p w:rsidR="00F06A47" w:rsidRPr="00B42CFC" w:rsidRDefault="00F06A47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На территории Шерагульского муниципального образования расположено два кладбища общей площадью 8,50 га.</w:t>
      </w:r>
    </w:p>
    <w:p w:rsidR="00F06A47" w:rsidRPr="00B42CFC" w:rsidRDefault="00F06A47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Для улучшения санитарной очистки муниципального образования и охраны почвенно-растительного покрова необходимо проведение следующих мероприятий:</w:t>
      </w:r>
    </w:p>
    <w:p w:rsidR="00F06A47" w:rsidRPr="00B42CFC" w:rsidRDefault="00F06A47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-создание усовершенствованной свалки </w:t>
      </w:r>
      <w:proofErr w:type="gramStart"/>
      <w:r w:rsidRPr="00B42CFC">
        <w:rPr>
          <w:rFonts w:ascii="Times New Roman" w:hAnsi="Times New Roman" w:cs="Times New Roman"/>
        </w:rPr>
        <w:t>–п</w:t>
      </w:r>
      <w:proofErr w:type="gramEnd"/>
      <w:r w:rsidRPr="00B42CFC">
        <w:rPr>
          <w:rFonts w:ascii="Times New Roman" w:hAnsi="Times New Roman" w:cs="Times New Roman"/>
        </w:rPr>
        <w:t xml:space="preserve">олигона, оборудование </w:t>
      </w:r>
      <w:r w:rsidR="001D45AA" w:rsidRPr="00B42CFC">
        <w:rPr>
          <w:rFonts w:ascii="Times New Roman" w:hAnsi="Times New Roman" w:cs="Times New Roman"/>
        </w:rPr>
        <w:t>подъездных</w:t>
      </w:r>
      <w:r w:rsidRPr="00B42CFC">
        <w:rPr>
          <w:rFonts w:ascii="Times New Roman" w:hAnsi="Times New Roman" w:cs="Times New Roman"/>
        </w:rPr>
        <w:t xml:space="preserve"> путей, создание 500-метровой санитарно-защитной зоны;</w:t>
      </w:r>
    </w:p>
    <w:p w:rsidR="00F06A47" w:rsidRPr="00B42CFC" w:rsidRDefault="00F06A47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-создание </w:t>
      </w:r>
      <w:proofErr w:type="spellStart"/>
      <w:r w:rsidRPr="00B42CFC">
        <w:rPr>
          <w:rFonts w:ascii="Times New Roman" w:hAnsi="Times New Roman" w:cs="Times New Roman"/>
        </w:rPr>
        <w:t>спецавтопарка</w:t>
      </w:r>
      <w:proofErr w:type="spellEnd"/>
      <w:r w:rsidRPr="00B42CFC">
        <w:rPr>
          <w:rFonts w:ascii="Times New Roman" w:hAnsi="Times New Roman" w:cs="Times New Roman"/>
        </w:rPr>
        <w:t xml:space="preserve"> по уборке поселения, оснащение мусоросборниками;</w:t>
      </w:r>
    </w:p>
    <w:p w:rsidR="00F06A47" w:rsidRPr="00B42CFC" w:rsidRDefault="00F06A47" w:rsidP="00544D03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-введение на </w:t>
      </w:r>
      <w:proofErr w:type="spellStart"/>
      <w:r w:rsidRPr="00B42CFC">
        <w:rPr>
          <w:rFonts w:ascii="Times New Roman" w:hAnsi="Times New Roman" w:cs="Times New Roman"/>
        </w:rPr>
        <w:t>промплощадках</w:t>
      </w:r>
      <w:proofErr w:type="spellEnd"/>
      <w:r w:rsidRPr="00B42CFC">
        <w:rPr>
          <w:rFonts w:ascii="Times New Roman" w:hAnsi="Times New Roman" w:cs="Times New Roman"/>
        </w:rPr>
        <w:t xml:space="preserve">  безотходных технологий;</w:t>
      </w:r>
    </w:p>
    <w:p w:rsidR="00BA5BA4" w:rsidRPr="00B42CFC" w:rsidRDefault="00F06A47" w:rsidP="00B42CFC">
      <w:pPr>
        <w:ind w:firstLine="284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-запрещение провоза по железной дороге сыпучих материалов в открытых вагонах.</w:t>
      </w:r>
    </w:p>
    <w:p w:rsidR="00B42CFC" w:rsidRPr="00B42CFC" w:rsidRDefault="00C87614" w:rsidP="00B42CFC">
      <w:pPr>
        <w:pStyle w:val="40"/>
        <w:spacing w:line="240" w:lineRule="auto"/>
        <w:ind w:firstLine="284"/>
        <w:jc w:val="center"/>
        <w:rPr>
          <w:b/>
          <w:sz w:val="24"/>
          <w:szCs w:val="24"/>
        </w:rPr>
      </w:pPr>
      <w:r w:rsidRPr="00B42CFC">
        <w:rPr>
          <w:b/>
          <w:sz w:val="24"/>
          <w:szCs w:val="24"/>
        </w:rPr>
        <w:t>Мероприятия по реализации Программы комплексного развития</w:t>
      </w:r>
      <w:r w:rsidR="00B42CFC" w:rsidRPr="00B42CFC">
        <w:rPr>
          <w:b/>
          <w:sz w:val="24"/>
          <w:szCs w:val="24"/>
        </w:rPr>
        <w:t xml:space="preserve"> </w:t>
      </w:r>
      <w:r w:rsidR="00DA53C4" w:rsidRPr="00B42CFC">
        <w:rPr>
          <w:b/>
        </w:rPr>
        <w:t>систем</w:t>
      </w:r>
      <w:r w:rsidRPr="00B42CFC">
        <w:rPr>
          <w:b/>
        </w:rPr>
        <w:t xml:space="preserve"> коммунальной инфраструктуры </w:t>
      </w:r>
      <w:r w:rsidR="00DA53C4" w:rsidRPr="00B42CFC">
        <w:rPr>
          <w:b/>
        </w:rPr>
        <w:t xml:space="preserve">Шерагульского                                          муниципального </w:t>
      </w:r>
      <w:r w:rsidRPr="00B42CFC">
        <w:rPr>
          <w:b/>
        </w:rPr>
        <w:t xml:space="preserve">образования </w:t>
      </w:r>
      <w:r w:rsidR="00B42CFC" w:rsidRPr="00B42CFC">
        <w:rPr>
          <w:b/>
        </w:rPr>
        <w:t xml:space="preserve">   </w:t>
      </w:r>
      <w:r w:rsidR="00C825D6" w:rsidRPr="00B42CFC">
        <w:rPr>
          <w:b/>
        </w:rPr>
        <w:t>на 2015</w:t>
      </w:r>
      <w:r w:rsidRPr="00B42CFC">
        <w:rPr>
          <w:b/>
        </w:rPr>
        <w:t>-2032 годы</w:t>
      </w:r>
    </w:p>
    <w:tbl>
      <w:tblPr>
        <w:tblpPr w:leftFromText="180" w:rightFromText="180" w:horzAnchor="margin" w:tblpXSpec="center" w:tblpY="-336"/>
        <w:tblW w:w="10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"/>
        <w:gridCol w:w="34"/>
        <w:gridCol w:w="3659"/>
        <w:gridCol w:w="1399"/>
        <w:gridCol w:w="12"/>
        <w:gridCol w:w="1428"/>
        <w:gridCol w:w="1527"/>
        <w:gridCol w:w="10"/>
        <w:gridCol w:w="1711"/>
      </w:tblGrid>
      <w:tr w:rsidR="00B42CFC" w:rsidRPr="00B42CFC" w:rsidTr="00B42CFC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42CFC" w:rsidRPr="00B42CFC" w:rsidRDefault="00B42CFC" w:rsidP="00B4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Наименование программных мероприятий</w:t>
            </w:r>
          </w:p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Объем финансирования, тыс</w:t>
            </w:r>
            <w:proofErr w:type="gramStart"/>
            <w:r w:rsidRPr="00B42CFC">
              <w:rPr>
                <w:rFonts w:ascii="Times New Roman" w:hAnsi="Times New Roman" w:cs="Times New Roman"/>
              </w:rPr>
              <w:t>.р</w:t>
            </w:r>
            <w:proofErr w:type="gramEnd"/>
            <w:r w:rsidRPr="00B42CF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Исполнитель программных мероприятий</w:t>
            </w:r>
          </w:p>
        </w:tc>
      </w:tr>
      <w:tr w:rsidR="00B42CFC" w:rsidRPr="00B42CFC" w:rsidTr="00B42CFC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6.</w:t>
            </w:r>
          </w:p>
        </w:tc>
      </w:tr>
      <w:tr w:rsidR="00B42CFC" w:rsidRPr="00B42CFC" w:rsidTr="00B42CFC">
        <w:tc>
          <w:tcPr>
            <w:tcW w:w="696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b/>
                <w:bCs/>
              </w:rPr>
              <w:t xml:space="preserve">В области </w:t>
            </w:r>
            <w:proofErr w:type="spellStart"/>
            <w:r w:rsidRPr="00B42CFC">
              <w:rPr>
                <w:rFonts w:ascii="Times New Roman" w:hAnsi="Times New Roman" w:cs="Times New Roman"/>
                <w:b/>
                <w:bCs/>
              </w:rPr>
              <w:t>водо</w:t>
            </w:r>
            <w:proofErr w:type="spellEnd"/>
            <w:r w:rsidRPr="00B42CFC">
              <w:rPr>
                <w:rFonts w:ascii="Times New Roman" w:hAnsi="Times New Roman" w:cs="Times New Roman"/>
                <w:b/>
                <w:bCs/>
              </w:rPr>
              <w:t xml:space="preserve"> и теплоснабжения</w:t>
            </w:r>
          </w:p>
        </w:tc>
        <w:tc>
          <w:tcPr>
            <w:tcW w:w="324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CFC" w:rsidRPr="00B42CFC" w:rsidTr="00B42CFC">
        <w:trPr>
          <w:trHeight w:val="6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Ремонт водонапорных башен, замена глубинных насосов</w:t>
            </w: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2015-2032 г.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300,0.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Строительство сети  тепло и водоснабжения  до детского сада «Колокольчик» 175 м.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2017-2018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Замена сети водовода от водонапорной башни  до ТК №1 - 240м.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2016-2017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Замена изношенных сетей тепло и водоснабжения по ул. Молодежная с. Шерагул – 350м.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2018-2019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Замена изношенных сетей тепло и водоснабжения по </w:t>
            </w:r>
            <w:proofErr w:type="gramStart"/>
            <w:r w:rsidRPr="00B42CFC">
              <w:rPr>
                <w:rFonts w:ascii="Times New Roman" w:hAnsi="Times New Roman" w:cs="Times New Roman"/>
              </w:rPr>
              <w:t>нечетной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CFC">
              <w:rPr>
                <w:rFonts w:ascii="Times New Roman" w:hAnsi="Times New Roman" w:cs="Times New Roman"/>
              </w:rPr>
              <w:t>строне</w:t>
            </w:r>
            <w:proofErr w:type="spellEnd"/>
            <w:r w:rsidRPr="00B42CFC">
              <w:rPr>
                <w:rFonts w:ascii="Times New Roman" w:hAnsi="Times New Roman" w:cs="Times New Roman"/>
              </w:rPr>
              <w:t xml:space="preserve"> ул. Гагарина – 480 м.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2019-2020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Присоединение новых потребителей к централизованной системе тепло и водоснабжения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2018-2032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Капитальный ремонт оборудования в котельной с. Шерагул. Установка механизированной подачи угля и золоудаления.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2019-2020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Создание муниципального предприятия по ЖКХ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Строительство летних водопроводных сетей.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2018-2020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383"/>
        </w:trPr>
        <w:tc>
          <w:tcPr>
            <w:tcW w:w="6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  <w:b/>
              </w:rPr>
              <w:t>В области электроснабжения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FC" w:rsidRPr="00B42CFC" w:rsidTr="00B42CFC">
        <w:trPr>
          <w:trHeight w:val="1056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1.</w:t>
            </w:r>
          </w:p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</w:rPr>
              <w:t xml:space="preserve">Переход на </w:t>
            </w:r>
            <w:proofErr w:type="spellStart"/>
            <w:proofErr w:type="gramStart"/>
            <w:r w:rsidRPr="00B42CFC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B42C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CFC">
              <w:rPr>
                <w:rFonts w:ascii="Times New Roman" w:hAnsi="Times New Roman" w:cs="Times New Roman"/>
              </w:rPr>
              <w:t>энерогсберегающие</w:t>
            </w:r>
            <w:proofErr w:type="spellEnd"/>
            <w:r w:rsidRPr="00B42CFC">
              <w:rPr>
                <w:rFonts w:ascii="Times New Roman" w:hAnsi="Times New Roman" w:cs="Times New Roman"/>
              </w:rPr>
              <w:t xml:space="preserve"> установки, обеспечивающие экономию электрической энергии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42CFC">
              <w:rPr>
                <w:rFonts w:ascii="Times New Roman" w:hAnsi="Times New Roman" w:cs="Times New Roman"/>
              </w:rPr>
              <w:t>2016-2032г</w:t>
            </w:r>
            <w:r w:rsidRPr="00B42C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           </w:t>
            </w:r>
          </w:p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569"/>
        </w:trPr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B42CFC">
              <w:rPr>
                <w:rFonts w:ascii="Times New Roman" w:hAnsi="Times New Roman" w:cs="Times New Roman"/>
              </w:rPr>
              <w:t>ВЛ</w:t>
            </w:r>
            <w:proofErr w:type="gramEnd"/>
            <w:r w:rsidRPr="00B42CFC">
              <w:rPr>
                <w:rFonts w:ascii="Times New Roman" w:hAnsi="Times New Roman" w:cs="Times New Roman"/>
              </w:rPr>
              <w:t xml:space="preserve"> 10 кВ «Трактовая – Новотроицк»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2016-2020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C" w:rsidRPr="00B42CFC" w:rsidRDefault="00B42CFC" w:rsidP="00B42CFC">
            <w:pPr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c>
          <w:tcPr>
            <w:tcW w:w="6966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  <w:b/>
                <w:bCs/>
              </w:rPr>
              <w:lastRenderedPageBreak/>
              <w:t>В области сбора и вывоза твердых отходов и мусора</w:t>
            </w:r>
          </w:p>
        </w:tc>
        <w:tc>
          <w:tcPr>
            <w:tcW w:w="3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CFC" w:rsidRPr="00B42CFC" w:rsidTr="00B42CFC">
        <w:tc>
          <w:tcPr>
            <w:tcW w:w="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 xml:space="preserve">Оборудование площадок для сбора твердых бытовых отходов и мусора (твердое покрытие, ограждение) 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2016-2018 г.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rPr>
          <w:trHeight w:val="754"/>
        </w:trPr>
        <w:tc>
          <w:tcPr>
            <w:tcW w:w="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Мероприятия по сбору и вывозу твердых бытовых отходов и мусора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2015-2032 г.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  <w:tr w:rsidR="00B42CFC" w:rsidRPr="00B42CFC" w:rsidTr="00B42CFC">
        <w:tc>
          <w:tcPr>
            <w:tcW w:w="4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Приобретение, изготовление урн и контейнеров для сбора мусора.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2016-2017 г.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Местный, областной бюджеты</w:t>
            </w: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CFC" w:rsidRPr="00B42CFC" w:rsidRDefault="00B42CFC" w:rsidP="00B4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2CFC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</w:tr>
    </w:tbl>
    <w:p w:rsidR="00B42CFC" w:rsidRPr="00B42CFC" w:rsidRDefault="00B42CFC" w:rsidP="00B42CFC">
      <w:pPr>
        <w:rPr>
          <w:rFonts w:ascii="Times New Roman" w:hAnsi="Times New Roman" w:cs="Times New Roman"/>
        </w:rPr>
      </w:pPr>
    </w:p>
    <w:p w:rsidR="00B42CFC" w:rsidRPr="00B42CFC" w:rsidRDefault="00B42CFC" w:rsidP="003E01DE">
      <w:pPr>
        <w:pStyle w:val="ad"/>
        <w:rPr>
          <w:rFonts w:ascii="Times New Roman" w:hAnsi="Times New Roman" w:cs="Times New Roman"/>
          <w:color w:val="000000"/>
        </w:rPr>
      </w:pPr>
    </w:p>
    <w:p w:rsidR="004B0615" w:rsidRPr="00B42CFC" w:rsidRDefault="004B0615" w:rsidP="00544D03">
      <w:pPr>
        <w:ind w:firstLine="284"/>
        <w:jc w:val="center"/>
        <w:rPr>
          <w:rFonts w:ascii="Times New Roman" w:hAnsi="Times New Roman" w:cs="Times New Roman"/>
        </w:rPr>
      </w:pPr>
    </w:p>
    <w:p w:rsidR="00C75214" w:rsidRPr="00B42CFC" w:rsidRDefault="00C75214" w:rsidP="00544D03">
      <w:pPr>
        <w:ind w:firstLine="284"/>
        <w:jc w:val="center"/>
        <w:rPr>
          <w:rFonts w:ascii="Times New Roman" w:hAnsi="Times New Roman" w:cs="Times New Roman"/>
        </w:rPr>
      </w:pPr>
    </w:p>
    <w:p w:rsidR="00C75214" w:rsidRPr="00B42CFC" w:rsidRDefault="00C75214" w:rsidP="00544D03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B42CFC" w:rsidRDefault="007F2EF5" w:rsidP="007F2EF5">
      <w:pPr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</w:rPr>
        <w:t xml:space="preserve">                                                 </w:t>
      </w:r>
      <w:r w:rsidR="00C87614" w:rsidRPr="00B42CFC">
        <w:rPr>
          <w:rFonts w:ascii="Times New Roman" w:hAnsi="Times New Roman" w:cs="Times New Roman"/>
          <w:b/>
          <w:bCs/>
        </w:rPr>
        <w:t>ФОРМИРОВАНИЕ ПРОГРАММЫ</w:t>
      </w:r>
    </w:p>
    <w:p w:rsidR="00C87614" w:rsidRPr="00B42CFC" w:rsidRDefault="00C87614" w:rsidP="007C39AA">
      <w:pPr>
        <w:numPr>
          <w:ilvl w:val="1"/>
          <w:numId w:val="6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 xml:space="preserve">Основные принципы </w:t>
      </w:r>
      <w:proofErr w:type="gramStart"/>
      <w:r w:rsidRPr="00B42CFC">
        <w:rPr>
          <w:rFonts w:ascii="Times New Roman" w:hAnsi="Times New Roman" w:cs="Times New Roman"/>
          <w:b/>
          <w:bCs/>
        </w:rPr>
        <w:t>формирования Программы комплексного развития систем коммунальной инфраструктуры</w:t>
      </w:r>
      <w:proofErr w:type="gramEnd"/>
      <w:r w:rsidRPr="00B42CFC">
        <w:rPr>
          <w:rFonts w:ascii="Times New Roman" w:hAnsi="Times New Roman" w:cs="Times New Roman"/>
          <w:b/>
          <w:bCs/>
        </w:rPr>
        <w:t xml:space="preserve"> </w:t>
      </w:r>
      <w:r w:rsidR="006B6A4B" w:rsidRPr="00B42CFC">
        <w:rPr>
          <w:rFonts w:ascii="Times New Roman" w:hAnsi="Times New Roman" w:cs="Times New Roman"/>
          <w:b/>
          <w:bCs/>
        </w:rPr>
        <w:t>Шерагульского</w:t>
      </w:r>
      <w:r w:rsidRPr="00B42CFC">
        <w:rPr>
          <w:rFonts w:ascii="Times New Roman" w:hAnsi="Times New Roman" w:cs="Times New Roman"/>
          <w:b/>
          <w:bCs/>
        </w:rPr>
        <w:t xml:space="preserve"> сельского поселения.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</w:r>
      <w:r w:rsidR="006B6A4B" w:rsidRPr="00B42CFC">
        <w:rPr>
          <w:rFonts w:ascii="Times New Roman" w:hAnsi="Times New Roman" w:cs="Times New Roman"/>
        </w:rPr>
        <w:t xml:space="preserve">      </w:t>
      </w:r>
      <w:r w:rsidRPr="00B42CFC">
        <w:rPr>
          <w:rFonts w:ascii="Times New Roman" w:hAnsi="Times New Roman" w:cs="Times New Roman"/>
        </w:rPr>
        <w:t>Формирование и реализация Программы комплексного развития систем коммунальной инфраструктуры базируются на следующих принципах:</w:t>
      </w:r>
    </w:p>
    <w:p w:rsidR="006B6A4B" w:rsidRPr="00B42CFC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определение качественных и количественных задач Прог</w:t>
      </w:r>
      <w:r w:rsidR="006B6A4B" w:rsidRPr="00B42CFC">
        <w:rPr>
          <w:rFonts w:ascii="Times New Roman" w:hAnsi="Times New Roman" w:cs="Times New Roman"/>
        </w:rPr>
        <w:t>раммы, которые затем становятся</w:t>
      </w:r>
    </w:p>
    <w:p w:rsidR="00C87614" w:rsidRPr="00B42CFC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основой для мониторинга ее реализации в виде целевых индикаторов. Мероприятия и решения Программы комплексного развития должны обеспечивать </w:t>
      </w:r>
      <w:r w:rsidR="006B6A4B" w:rsidRPr="00B42CFC">
        <w:rPr>
          <w:rFonts w:ascii="Times New Roman" w:hAnsi="Times New Roman" w:cs="Times New Roman"/>
        </w:rPr>
        <w:t>достижение поставленных целей;</w:t>
      </w:r>
      <w:r w:rsidR="006B6A4B"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t>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Pr="00B42CFC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формирование Программы комплексного развития коммунальной инфраструктуры в увязке с действующими целевыми программами - адекватность и оперативность принимаемых решений.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</w:r>
      <w:r w:rsidR="006B6A4B" w:rsidRPr="00B42CFC">
        <w:rPr>
          <w:rFonts w:ascii="Times New Roman" w:hAnsi="Times New Roman" w:cs="Times New Roman"/>
        </w:rPr>
        <w:t xml:space="preserve">     </w:t>
      </w:r>
      <w:r w:rsidRPr="00B42CFC">
        <w:rPr>
          <w:rFonts w:ascii="Times New Roman" w:hAnsi="Times New Roman" w:cs="Times New Roman"/>
        </w:rPr>
        <w:t xml:space="preserve">Целью </w:t>
      </w:r>
      <w:proofErr w:type="gramStart"/>
      <w:r w:rsidRPr="00B42CFC">
        <w:rPr>
          <w:rFonts w:ascii="Times New Roman" w:hAnsi="Times New Roman" w:cs="Times New Roman"/>
        </w:rPr>
        <w:t>разработки Программы комплексного развития систем коммунальной инфраструктуры</w:t>
      </w:r>
      <w:proofErr w:type="gramEnd"/>
      <w:r w:rsidRPr="00B42CFC">
        <w:rPr>
          <w:rFonts w:ascii="Times New Roman" w:hAnsi="Times New Roman" w:cs="Times New Roman"/>
        </w:rPr>
        <w:t xml:space="preserve"> </w:t>
      </w:r>
      <w:r w:rsidR="006B6A4B" w:rsidRPr="00B42CFC">
        <w:rPr>
          <w:rFonts w:ascii="Times New Roman" w:hAnsi="Times New Roman" w:cs="Times New Roman"/>
        </w:rPr>
        <w:t xml:space="preserve">Шерагульского </w:t>
      </w:r>
      <w:r w:rsidRPr="00B42CFC">
        <w:rPr>
          <w:rFonts w:ascii="Times New Roman" w:hAnsi="Times New Roman" w:cs="Times New Roman"/>
        </w:rPr>
        <w:t xml:space="preserve"> сельского поселения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сельском поселении.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 </w:t>
      </w:r>
      <w:r w:rsidR="00C87614" w:rsidRPr="00B42CFC">
        <w:rPr>
          <w:rFonts w:ascii="Times New Roman" w:hAnsi="Times New Roman" w:cs="Times New Roman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 </w:t>
      </w:r>
      <w:r w:rsidR="00C87614" w:rsidRPr="00B42CFC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r w:rsidRPr="00B42CFC">
        <w:rPr>
          <w:rFonts w:ascii="Times New Roman" w:hAnsi="Times New Roman" w:cs="Times New Roman"/>
        </w:rPr>
        <w:t>Шерагульского</w:t>
      </w:r>
      <w:r w:rsidR="00C87614" w:rsidRPr="00B42CFC">
        <w:rPr>
          <w:rFonts w:ascii="Times New Roman" w:hAnsi="Times New Roman" w:cs="Times New Roman"/>
        </w:rPr>
        <w:t xml:space="preserve">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Pr="00B42CFC">
        <w:rPr>
          <w:rFonts w:ascii="Times New Roman" w:hAnsi="Times New Roman" w:cs="Times New Roman"/>
        </w:rPr>
        <w:t>Шерагульского</w:t>
      </w:r>
      <w:r w:rsidR="00C87614" w:rsidRPr="00B42CFC">
        <w:rPr>
          <w:rFonts w:ascii="Times New Roman" w:hAnsi="Times New Roman" w:cs="Times New Roman"/>
        </w:rPr>
        <w:t xml:space="preserve"> сельского поселения.</w:t>
      </w:r>
    </w:p>
    <w:p w:rsidR="00C87614" w:rsidRPr="00B42CFC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br/>
      </w:r>
      <w:r w:rsidR="006B6A4B" w:rsidRPr="00B42CFC">
        <w:rPr>
          <w:rFonts w:ascii="Times New Roman" w:hAnsi="Times New Roman" w:cs="Times New Roman"/>
        </w:rPr>
        <w:t xml:space="preserve">     </w:t>
      </w:r>
      <w:r w:rsidRPr="00B42CFC">
        <w:rPr>
          <w:rFonts w:ascii="Times New Roman" w:hAnsi="Times New Roman" w:cs="Times New Roman"/>
        </w:rPr>
        <w:t>Основными задачами Программы комплексного развития систем коммунальной инфраструктуры являются: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</w:t>
      </w:r>
      <w:r w:rsidR="00C87614" w:rsidRPr="00B42CFC">
        <w:rPr>
          <w:rFonts w:ascii="Times New Roman" w:hAnsi="Times New Roman" w:cs="Times New Roman"/>
        </w:rPr>
        <w:t>1. Реализация Генерального плана сельского поселения и других документов территориального планирования.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</w:t>
      </w:r>
      <w:r w:rsidR="00C87614" w:rsidRPr="00B42CFC">
        <w:rPr>
          <w:rFonts w:ascii="Times New Roman" w:hAnsi="Times New Roman" w:cs="Times New Roman"/>
        </w:rPr>
        <w:t>2. Реализация Программы социально-экономического развития сельского поселения.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  </w:t>
      </w:r>
      <w:r w:rsidR="00C87614" w:rsidRPr="00B42CFC">
        <w:rPr>
          <w:rFonts w:ascii="Times New Roman" w:hAnsi="Times New Roman" w:cs="Times New Roman"/>
        </w:rPr>
        <w:t>3. Обеспечение наиболее экономичным образом качественного и надежного предоставления коммунальных услуг потребителям.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t xml:space="preserve">    </w:t>
      </w:r>
      <w:r w:rsidR="00C87614" w:rsidRPr="00B42CFC">
        <w:rPr>
          <w:rFonts w:ascii="Times New Roman" w:hAnsi="Times New Roman" w:cs="Times New Roman"/>
        </w:rPr>
        <w:t>4. Разработка конкретных мероприятий по повышению эффективности и оптимальному развитию систем коммунальной инфраструктуры.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</w:t>
      </w:r>
      <w:r w:rsidR="00C87614" w:rsidRPr="00B42CFC">
        <w:rPr>
          <w:rFonts w:ascii="Times New Roman" w:hAnsi="Times New Roman" w:cs="Times New Roman"/>
        </w:rPr>
        <w:t>5. Определение необходимого объема финансовых сре</w:t>
      </w:r>
      <w:proofErr w:type="gramStart"/>
      <w:r w:rsidR="00C87614" w:rsidRPr="00B42CFC">
        <w:rPr>
          <w:rFonts w:ascii="Times New Roman" w:hAnsi="Times New Roman" w:cs="Times New Roman"/>
        </w:rPr>
        <w:t>дств дл</w:t>
      </w:r>
      <w:proofErr w:type="gramEnd"/>
      <w:r w:rsidR="00C87614" w:rsidRPr="00B42CFC">
        <w:rPr>
          <w:rFonts w:ascii="Times New Roman" w:hAnsi="Times New Roman" w:cs="Times New Roman"/>
        </w:rPr>
        <w:t>я реализации Программы.</w:t>
      </w:r>
    </w:p>
    <w:p w:rsidR="00C87614" w:rsidRPr="00B42CFC" w:rsidRDefault="006B6A4B" w:rsidP="007C39AA">
      <w:pPr>
        <w:ind w:left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   </w:t>
      </w:r>
      <w:r w:rsidR="00C87614" w:rsidRPr="00B42CFC">
        <w:rPr>
          <w:rFonts w:ascii="Times New Roman" w:hAnsi="Times New Roman" w:cs="Times New Roman"/>
        </w:rPr>
        <w:t>6.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C87614" w:rsidRPr="00B42CFC" w:rsidRDefault="00C87614" w:rsidP="007C39AA">
      <w:pPr>
        <w:ind w:left="284"/>
        <w:jc w:val="both"/>
        <w:rPr>
          <w:rFonts w:ascii="Times New Roman" w:hAnsi="Times New Roman" w:cs="Times New Roman"/>
        </w:rPr>
      </w:pPr>
    </w:p>
    <w:p w:rsidR="00C87614" w:rsidRPr="00B42CFC" w:rsidRDefault="006B6A4B" w:rsidP="006B6A4B">
      <w:pPr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  <w:b/>
          <w:bCs/>
        </w:rPr>
        <w:t xml:space="preserve">            </w:t>
      </w:r>
      <w:r w:rsidR="00C87614" w:rsidRPr="00B42CFC">
        <w:rPr>
          <w:rFonts w:ascii="Times New Roman" w:hAnsi="Times New Roman" w:cs="Times New Roman"/>
          <w:b/>
          <w:bCs/>
        </w:rPr>
        <w:t>Оценка социально-экономической эффективности</w:t>
      </w:r>
      <w:r w:rsidRPr="00B42CFC">
        <w:rPr>
          <w:rFonts w:ascii="Times New Roman" w:hAnsi="Times New Roman" w:cs="Times New Roman"/>
        </w:rPr>
        <w:t xml:space="preserve"> </w:t>
      </w:r>
      <w:r w:rsidR="00C87614" w:rsidRPr="00B42CFC">
        <w:rPr>
          <w:rFonts w:ascii="Times New Roman" w:hAnsi="Times New Roman" w:cs="Times New Roman"/>
          <w:b/>
          <w:bCs/>
        </w:rPr>
        <w:t>Программы</w:t>
      </w:r>
      <w:r w:rsidR="00C87614" w:rsidRPr="00B42CFC">
        <w:rPr>
          <w:rFonts w:ascii="Times New Roman" w:hAnsi="Times New Roman" w:cs="Times New Roman"/>
        </w:rPr>
        <w:br/>
      </w:r>
      <w:r w:rsidR="00C87614"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t xml:space="preserve">     </w:t>
      </w:r>
      <w:r w:rsidR="00C87614" w:rsidRPr="00B42CFC">
        <w:rPr>
          <w:rFonts w:ascii="Times New Roman" w:hAnsi="Times New Roman" w:cs="Times New Roman"/>
        </w:rPr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сельского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C87614" w:rsidRPr="00B42CFC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C87614" w:rsidRPr="00B42CFC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Коммерческий эффект - развитие малого и среднего бизнеса, развитие деловой инфраструктуры, повышение делового имиджа.</w:t>
      </w:r>
    </w:p>
    <w:p w:rsidR="00C87614" w:rsidRPr="00B42CFC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Бюджетный эффект - развитие предприятий приведет к увеличению бюджетных поступлений.</w:t>
      </w:r>
      <w:r w:rsidRPr="00B42CFC">
        <w:rPr>
          <w:rFonts w:ascii="Times New Roman" w:hAnsi="Times New Roman" w:cs="Times New Roman"/>
        </w:rPr>
        <w:br/>
        <w:t>Социальный эффект - создание новых рабочих мест, увеличение жилищного фонда, повышение качества коммунальных услуг.</w:t>
      </w:r>
    </w:p>
    <w:p w:rsidR="00C87614" w:rsidRPr="00B42CFC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Технологическими результатами реализации мероприятий Программы комплексного развития предполагаются:</w:t>
      </w:r>
      <w:r w:rsidRPr="00B42CFC">
        <w:rPr>
          <w:rFonts w:ascii="Times New Roman" w:hAnsi="Times New Roman" w:cs="Times New Roman"/>
        </w:rPr>
        <w:br/>
        <w:t>- повышение надежности работы системы коммунальной инфраструктуры сельского поселения;</w:t>
      </w:r>
      <w:r w:rsidRPr="00B42CFC">
        <w:rPr>
          <w:rFonts w:ascii="Times New Roman" w:hAnsi="Times New Roman" w:cs="Times New Roman"/>
        </w:rPr>
        <w:br/>
        <w:t>- снижение потерь коммунальных ресурсов.</w:t>
      </w:r>
    </w:p>
    <w:p w:rsidR="00C87614" w:rsidRPr="00B42CFC" w:rsidRDefault="00C87614" w:rsidP="00286C08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  <w:b/>
          <w:bCs/>
        </w:rPr>
        <w:t>Характеристика и прогноз развития коммунальной инфраструктуры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br/>
      </w:r>
      <w:r w:rsidR="00636C98" w:rsidRPr="00B42CFC">
        <w:rPr>
          <w:rFonts w:ascii="Times New Roman" w:hAnsi="Times New Roman" w:cs="Times New Roman"/>
        </w:rPr>
        <w:t xml:space="preserve">      </w:t>
      </w:r>
      <w:r w:rsidRPr="00B42CFC">
        <w:rPr>
          <w:rFonts w:ascii="Times New Roman" w:hAnsi="Times New Roman" w:cs="Times New Roman"/>
        </w:rPr>
        <w:t>По состоянию на 1 января 2014 г. физический износ тепловых сетей составил 5</w:t>
      </w:r>
      <w:r w:rsidR="00EB30CB" w:rsidRPr="00B42CFC">
        <w:rPr>
          <w:rFonts w:ascii="Times New Roman" w:hAnsi="Times New Roman" w:cs="Times New Roman"/>
        </w:rPr>
        <w:t xml:space="preserve"> %, сетей водоснабжения – 30%. </w:t>
      </w:r>
      <w:r w:rsidRPr="00B42CFC">
        <w:rPr>
          <w:rFonts w:ascii="Times New Roman" w:hAnsi="Times New Roman" w:cs="Times New Roman"/>
        </w:rPr>
        <w:t xml:space="preserve">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высокий уровень морального и физического износа объектов и сооружений;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неэффективное использование природных ресурсов в виде потерь ресурсов при транспортировке, а также тепловой и электрической энергии в процессе производства и транспортировки до потребителей.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Для решения задачи обеспечения устойчивого и эффективного функционирования в жилищно-коммунальном хозяйстве предполагается осуществление следующих мероприятий в коммунальной инфраструктуре: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Развитие теплоснабжения: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повышение надежности и качества теплоснабжения;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снижение износа квартальных тепловых сетей;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снижение потерь тепловой энергии при транспортировке.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Развитие водоснабжения и водоотведения: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повышение надежности водоснабжения, водоотведения;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повышение экологической безопасности в сельском поселении;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t>- соответствие параметров качества питьевой воды на станциях водоочистки и у потребителя установленным нормативам;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снижение уровня потерь воды;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снижение износа водопроводных и канализационных сетей;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домов.</w:t>
      </w:r>
      <w:r w:rsidRPr="00B42CFC">
        <w:rPr>
          <w:rFonts w:ascii="Times New Roman" w:hAnsi="Times New Roman" w:cs="Times New Roman"/>
        </w:rPr>
        <w:br/>
        <w:t>- Развитие электроснабжения: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повышение надежности и качества электроснабжения;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снижение износа электрических сетей;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снижение потерь электрической энергии при транспортировке.</w:t>
      </w:r>
    </w:p>
    <w:p w:rsidR="00C87614" w:rsidRPr="00B42CFC" w:rsidRDefault="00C87614" w:rsidP="00286C08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B42CFC" w:rsidRDefault="00C87614" w:rsidP="00286C08">
      <w:pPr>
        <w:ind w:firstLine="284"/>
        <w:jc w:val="center"/>
        <w:rPr>
          <w:rFonts w:ascii="Times New Roman" w:hAnsi="Times New Roman" w:cs="Times New Roman"/>
          <w:b/>
        </w:rPr>
      </w:pPr>
      <w:r w:rsidRPr="00B42CFC">
        <w:rPr>
          <w:rFonts w:ascii="Times New Roman" w:hAnsi="Times New Roman" w:cs="Times New Roman"/>
          <w:b/>
        </w:rPr>
        <w:t>Комплексное управление Программой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Комплексное управление Программой будет осуществляться путем: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определения наиболее эффективных форм и процедур организации работ по реализации Программы;</w:t>
      </w:r>
      <w:r w:rsidRPr="00B42CFC">
        <w:rPr>
          <w:rFonts w:ascii="Times New Roman" w:hAnsi="Times New Roman" w:cs="Times New Roman"/>
        </w:rPr>
        <w:br/>
        <w:t>- координации работ исполнителей программных мероприятий и проектов;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 xml:space="preserve">- обеспечения </w:t>
      </w:r>
      <w:proofErr w:type="gramStart"/>
      <w:r w:rsidRPr="00B42CFC">
        <w:rPr>
          <w:rFonts w:ascii="Times New Roman" w:hAnsi="Times New Roman" w:cs="Times New Roman"/>
        </w:rPr>
        <w:t>контроля за</w:t>
      </w:r>
      <w:proofErr w:type="gramEnd"/>
      <w:r w:rsidRPr="00B42CFC">
        <w:rPr>
          <w:rFonts w:ascii="Times New Roman" w:hAnsi="Times New Roman" w:cs="Times New Roman"/>
        </w:rPr>
        <w:t xml:space="preserve"> реализацией Программы, включающего в себя контроль эффективности использования выделяемых финансовых средств, качества проводимых мероприятий, выполнения сроков реализации мероприятий, исполнения договоров и контрактов;</w:t>
      </w:r>
      <w:r w:rsidRPr="00B42CFC">
        <w:rPr>
          <w:rFonts w:ascii="Times New Roman" w:hAnsi="Times New Roman" w:cs="Times New Roman"/>
        </w:rPr>
        <w:br/>
        <w:t>- внесения предложений, связанных с корректировкой целевых индикаторов, сроков и объемов финансирования Программы;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предоставления отчетности о ходе выполнения программных мероприятий.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Эффект от реализации мероприятий по развитию и модернизации систем коммунальной инфраструктуры</w:t>
      </w:r>
      <w:r w:rsidRPr="00B42CFC">
        <w:rPr>
          <w:rFonts w:ascii="Times New Roman" w:hAnsi="Times New Roman" w:cs="Times New Roman"/>
        </w:rPr>
        <w:br/>
      </w:r>
      <w:r w:rsidR="00636C98" w:rsidRPr="00B42CFC">
        <w:rPr>
          <w:rFonts w:ascii="Times New Roman" w:hAnsi="Times New Roman" w:cs="Times New Roman"/>
        </w:rPr>
        <w:t xml:space="preserve">     </w:t>
      </w:r>
      <w:r w:rsidRPr="00B42CFC">
        <w:rPr>
          <w:rFonts w:ascii="Times New Roman" w:hAnsi="Times New Roman" w:cs="Times New Roman"/>
        </w:rPr>
        <w:t>Реализация предложенных программных мероприятий по развитию и модернизации коммунальной инфраструктуры сельского поселения позволит улучшить качество обеспечения потребителей сельского поселения коммунальными услугами.</w:t>
      </w:r>
      <w:r w:rsidRPr="00B42CFC">
        <w:rPr>
          <w:rFonts w:ascii="Times New Roman" w:hAnsi="Times New Roman" w:cs="Times New Roman"/>
        </w:rPr>
        <w:br/>
        <w:t xml:space="preserve">Так, модернизация системы теплоснабжения снизит уровень износа оборудования, </w:t>
      </w:r>
      <w:proofErr w:type="gramStart"/>
      <w:r w:rsidRPr="00B42CFC">
        <w:rPr>
          <w:rFonts w:ascii="Times New Roman" w:hAnsi="Times New Roman" w:cs="Times New Roman"/>
        </w:rPr>
        <w:t>а</w:t>
      </w:r>
      <w:proofErr w:type="gramEnd"/>
      <w:r w:rsidRPr="00B42CFC">
        <w:rPr>
          <w:rFonts w:ascii="Times New Roman" w:hAnsi="Times New Roman" w:cs="Times New Roman"/>
        </w:rPr>
        <w:t xml:space="preserve"> следовательно, сократит количество внеплановых отключений на тепловых сетях, повысит надежность работы </w:t>
      </w:r>
      <w:proofErr w:type="spellStart"/>
      <w:r w:rsidRPr="00B42CFC">
        <w:rPr>
          <w:rFonts w:ascii="Times New Roman" w:hAnsi="Times New Roman" w:cs="Times New Roman"/>
        </w:rPr>
        <w:t>теплоисточников</w:t>
      </w:r>
      <w:proofErr w:type="spellEnd"/>
      <w:r w:rsidRPr="00B42CFC">
        <w:rPr>
          <w:rFonts w:ascii="Times New Roman" w:hAnsi="Times New Roman" w:cs="Times New Roman"/>
        </w:rPr>
        <w:t xml:space="preserve">, позволит эффективно использовать располагаемую мощность </w:t>
      </w:r>
      <w:proofErr w:type="spellStart"/>
      <w:r w:rsidRPr="00B42CFC">
        <w:rPr>
          <w:rFonts w:ascii="Times New Roman" w:hAnsi="Times New Roman" w:cs="Times New Roman"/>
        </w:rPr>
        <w:t>теплоисточников</w:t>
      </w:r>
      <w:proofErr w:type="spellEnd"/>
      <w:r w:rsidRPr="00B42CFC">
        <w:rPr>
          <w:rFonts w:ascii="Times New Roman" w:hAnsi="Times New Roman" w:cs="Times New Roman"/>
        </w:rPr>
        <w:t>, и, как следствие, сократится процент неэффективно работающих источников тепловой энергии сельского поселения, увеличится КПД тепловых мощностей.</w:t>
      </w:r>
      <w:r w:rsidRPr="00B42CFC">
        <w:rPr>
          <w:rFonts w:ascii="Times New Roman" w:hAnsi="Times New Roman" w:cs="Times New Roman"/>
        </w:rPr>
        <w:br/>
        <w:t>Реализация мероприятий по модернизации и развитию системы теплоснабжения позволит: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достаточный уровень тепловой энергии с определенными характеристиками;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непрерывность подачи тепловой энергии;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соблюдение интересов существующих потребителей путем сокращения числа внеплановых отключений;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возможность подключения новых потребителей путем увеличения пропускной способности системы тепловых сетей;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улучшить экологическое состояние сельского поселения за счет модернизации и замены изношенного оборудования (применение новых технологий, сокращающих выбросы загрязняющих веществ);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увеличить уровень инвестиционной привлекательности отрасли.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Реализация мероприятий по развитию и модернизации системы водоснабжения позволит: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улучшить качественные показатели питьевой воды;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бесперебойное водоснабжение сельского поселения;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сократить удельные расходы на энергию и другие эксплуатационные расходы;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увеличить количество потребителей услуг, а также объем сбора средств за предоставленные услуги;</w:t>
      </w:r>
      <w:r w:rsidRPr="00B42CFC">
        <w:rPr>
          <w:rFonts w:ascii="Times New Roman" w:hAnsi="Times New Roman" w:cs="Times New Roman"/>
        </w:rPr>
        <w:br/>
        <w:t>- повысить рентабельность деятельности предприятий, эксплуатирующих системы водоснабжения сельского поселения.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Реализация мероприятий по развитию и модернизации системы водоотведения позволит: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централизованным водоотведением территории планировочных районов сельского поселения;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lastRenderedPageBreak/>
        <w:t>- улучшить показатели очистки сточных вод, соответственно, снизить уровень загрязнения рек и водоемов сельского поселения;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увеличить количество потребителей услуг, а также объем сбора средств за предоставленные услуги;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Реализация мероприятий по развитию и модернизации системы электроснабжения позволит: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обеспечить бесперебойное электроснабжение потребителей сельского поселения;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снизить потери электрической энергии в сетях;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снизить износ основных фондов;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улучшить качественные показатели электрической энергии;</w:t>
      </w:r>
    </w:p>
    <w:p w:rsidR="00C87614" w:rsidRPr="00B42CFC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B42CFC">
        <w:rPr>
          <w:rFonts w:ascii="Times New Roman" w:hAnsi="Times New Roman" w:cs="Times New Roman"/>
        </w:rPr>
        <w:t>- увеличить количество потребителей услуг, а также объем сбора средств за предоставленные услуги;</w:t>
      </w:r>
      <w:r w:rsidRPr="00B42CFC">
        <w:rPr>
          <w:rFonts w:ascii="Times New Roman" w:hAnsi="Times New Roman" w:cs="Times New Roman"/>
        </w:rPr>
        <w:br/>
      </w:r>
      <w:r w:rsidRPr="00B42CFC">
        <w:rPr>
          <w:rFonts w:ascii="Times New Roman" w:hAnsi="Times New Roman" w:cs="Times New Roman"/>
        </w:rPr>
        <w:br/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C87614" w:rsidRPr="00B42CFC" w:rsidRDefault="00C87614" w:rsidP="00170BE8">
      <w:pPr>
        <w:ind w:firstLine="284"/>
        <w:jc w:val="both"/>
        <w:rPr>
          <w:rFonts w:ascii="Times New Roman" w:hAnsi="Times New Roman" w:cs="Times New Roman"/>
        </w:rPr>
      </w:pPr>
    </w:p>
    <w:sectPr w:rsidR="00C87614" w:rsidRPr="00B42CFC" w:rsidSect="00DB0FF1">
      <w:type w:val="continuous"/>
      <w:pgSz w:w="11905" w:h="16837"/>
      <w:pgMar w:top="709" w:right="907" w:bottom="993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67" w:rsidRDefault="00195B67">
      <w:r>
        <w:separator/>
      </w:r>
    </w:p>
  </w:endnote>
  <w:endnote w:type="continuationSeparator" w:id="0">
    <w:p w:rsidR="00195B67" w:rsidRDefault="0019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67" w:rsidRDefault="00195B67"/>
  </w:footnote>
  <w:footnote w:type="continuationSeparator" w:id="0">
    <w:p w:rsidR="00195B67" w:rsidRDefault="00195B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A74CA9"/>
    <w:multiLevelType w:val="multilevel"/>
    <w:tmpl w:val="5AD4D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4230E4"/>
    <w:multiLevelType w:val="multilevel"/>
    <w:tmpl w:val="948E7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44E70ED5"/>
    <w:multiLevelType w:val="multilevel"/>
    <w:tmpl w:val="70F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736E3A"/>
    <w:multiLevelType w:val="hybridMultilevel"/>
    <w:tmpl w:val="41D864F2"/>
    <w:lvl w:ilvl="0" w:tplc="28A24F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F35354"/>
    <w:multiLevelType w:val="multilevel"/>
    <w:tmpl w:val="2B32A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7F5083F"/>
    <w:multiLevelType w:val="hybridMultilevel"/>
    <w:tmpl w:val="0A944D1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6356775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1997DCE"/>
    <w:multiLevelType w:val="multilevel"/>
    <w:tmpl w:val="40824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DA0BFE"/>
    <w:multiLevelType w:val="multilevel"/>
    <w:tmpl w:val="5DC0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9E57B8"/>
    <w:multiLevelType w:val="multilevel"/>
    <w:tmpl w:val="0A48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D1489"/>
    <w:rsid w:val="00005190"/>
    <w:rsid w:val="000235E4"/>
    <w:rsid w:val="0002722E"/>
    <w:rsid w:val="00035BCF"/>
    <w:rsid w:val="00043DED"/>
    <w:rsid w:val="00056BA4"/>
    <w:rsid w:val="00060F56"/>
    <w:rsid w:val="00073E67"/>
    <w:rsid w:val="00082639"/>
    <w:rsid w:val="000836ED"/>
    <w:rsid w:val="000B65A5"/>
    <w:rsid w:val="000C0B8C"/>
    <w:rsid w:val="000C6A28"/>
    <w:rsid w:val="000D1489"/>
    <w:rsid w:val="000D4371"/>
    <w:rsid w:val="0010348B"/>
    <w:rsid w:val="00106DFF"/>
    <w:rsid w:val="00113C8A"/>
    <w:rsid w:val="00120844"/>
    <w:rsid w:val="00127DDF"/>
    <w:rsid w:val="00163457"/>
    <w:rsid w:val="00170BE8"/>
    <w:rsid w:val="00193124"/>
    <w:rsid w:val="00195B67"/>
    <w:rsid w:val="00197984"/>
    <w:rsid w:val="001C4110"/>
    <w:rsid w:val="001C5BD8"/>
    <w:rsid w:val="001D45AA"/>
    <w:rsid w:val="001F51EA"/>
    <w:rsid w:val="00201986"/>
    <w:rsid w:val="00207F07"/>
    <w:rsid w:val="00212E00"/>
    <w:rsid w:val="00266628"/>
    <w:rsid w:val="00286C08"/>
    <w:rsid w:val="002B0AF0"/>
    <w:rsid w:val="002C158F"/>
    <w:rsid w:val="002D7C70"/>
    <w:rsid w:val="002E22C8"/>
    <w:rsid w:val="002E7D85"/>
    <w:rsid w:val="002F7DCD"/>
    <w:rsid w:val="003063A3"/>
    <w:rsid w:val="003115A2"/>
    <w:rsid w:val="00336C15"/>
    <w:rsid w:val="00341D31"/>
    <w:rsid w:val="00354017"/>
    <w:rsid w:val="0035480B"/>
    <w:rsid w:val="0037220F"/>
    <w:rsid w:val="00375E9D"/>
    <w:rsid w:val="003A20AE"/>
    <w:rsid w:val="003E01DE"/>
    <w:rsid w:val="003E67C0"/>
    <w:rsid w:val="004033FF"/>
    <w:rsid w:val="004174D5"/>
    <w:rsid w:val="00417BAA"/>
    <w:rsid w:val="00426D8B"/>
    <w:rsid w:val="004274BE"/>
    <w:rsid w:val="00470288"/>
    <w:rsid w:val="00496AE8"/>
    <w:rsid w:val="004A25F7"/>
    <w:rsid w:val="004A4F2B"/>
    <w:rsid w:val="004B0615"/>
    <w:rsid w:val="004E1DE2"/>
    <w:rsid w:val="004E3BB0"/>
    <w:rsid w:val="004E4250"/>
    <w:rsid w:val="004F7C29"/>
    <w:rsid w:val="0053266A"/>
    <w:rsid w:val="005376FE"/>
    <w:rsid w:val="00544D03"/>
    <w:rsid w:val="0058656E"/>
    <w:rsid w:val="005954AC"/>
    <w:rsid w:val="005A1B24"/>
    <w:rsid w:val="005B020A"/>
    <w:rsid w:val="005B09D9"/>
    <w:rsid w:val="005B1797"/>
    <w:rsid w:val="0060254C"/>
    <w:rsid w:val="00632D13"/>
    <w:rsid w:val="00636C98"/>
    <w:rsid w:val="00637F80"/>
    <w:rsid w:val="00676579"/>
    <w:rsid w:val="00696510"/>
    <w:rsid w:val="006A31D3"/>
    <w:rsid w:val="006B6A4B"/>
    <w:rsid w:val="006B71EF"/>
    <w:rsid w:val="006D54F8"/>
    <w:rsid w:val="006E6A3E"/>
    <w:rsid w:val="00713588"/>
    <w:rsid w:val="007322DE"/>
    <w:rsid w:val="007435C1"/>
    <w:rsid w:val="00773383"/>
    <w:rsid w:val="00774031"/>
    <w:rsid w:val="007763FF"/>
    <w:rsid w:val="0078253F"/>
    <w:rsid w:val="00783779"/>
    <w:rsid w:val="007926F6"/>
    <w:rsid w:val="007A46D8"/>
    <w:rsid w:val="007A6C47"/>
    <w:rsid w:val="007C39AA"/>
    <w:rsid w:val="007C652F"/>
    <w:rsid w:val="007F2EF5"/>
    <w:rsid w:val="00825BE4"/>
    <w:rsid w:val="00835DFA"/>
    <w:rsid w:val="008365EE"/>
    <w:rsid w:val="00872887"/>
    <w:rsid w:val="00873B21"/>
    <w:rsid w:val="0087511C"/>
    <w:rsid w:val="00892E74"/>
    <w:rsid w:val="00895D61"/>
    <w:rsid w:val="00896555"/>
    <w:rsid w:val="0090684B"/>
    <w:rsid w:val="00914315"/>
    <w:rsid w:val="00937BF4"/>
    <w:rsid w:val="00974F55"/>
    <w:rsid w:val="00990914"/>
    <w:rsid w:val="00991567"/>
    <w:rsid w:val="00992998"/>
    <w:rsid w:val="009A1CCF"/>
    <w:rsid w:val="009B300B"/>
    <w:rsid w:val="009C1A62"/>
    <w:rsid w:val="009E1BBE"/>
    <w:rsid w:val="00A04C62"/>
    <w:rsid w:val="00A072B5"/>
    <w:rsid w:val="00A30852"/>
    <w:rsid w:val="00A41374"/>
    <w:rsid w:val="00A41DD8"/>
    <w:rsid w:val="00A46A4A"/>
    <w:rsid w:val="00A50324"/>
    <w:rsid w:val="00A60F79"/>
    <w:rsid w:val="00A64374"/>
    <w:rsid w:val="00A7636D"/>
    <w:rsid w:val="00A80560"/>
    <w:rsid w:val="00A81CB6"/>
    <w:rsid w:val="00AA57F5"/>
    <w:rsid w:val="00AC7226"/>
    <w:rsid w:val="00AE4A9B"/>
    <w:rsid w:val="00AE531A"/>
    <w:rsid w:val="00AF4AD3"/>
    <w:rsid w:val="00B4236C"/>
    <w:rsid w:val="00B42CFC"/>
    <w:rsid w:val="00B524B0"/>
    <w:rsid w:val="00B67A40"/>
    <w:rsid w:val="00BA08C2"/>
    <w:rsid w:val="00BA5BA4"/>
    <w:rsid w:val="00BB73CB"/>
    <w:rsid w:val="00C30454"/>
    <w:rsid w:val="00C3310C"/>
    <w:rsid w:val="00C4308C"/>
    <w:rsid w:val="00C5083D"/>
    <w:rsid w:val="00C67D4F"/>
    <w:rsid w:val="00C75214"/>
    <w:rsid w:val="00C81069"/>
    <w:rsid w:val="00C825D6"/>
    <w:rsid w:val="00C87614"/>
    <w:rsid w:val="00C950AE"/>
    <w:rsid w:val="00CA6BD9"/>
    <w:rsid w:val="00CE747D"/>
    <w:rsid w:val="00CF3A06"/>
    <w:rsid w:val="00D15859"/>
    <w:rsid w:val="00D25841"/>
    <w:rsid w:val="00D60247"/>
    <w:rsid w:val="00D77886"/>
    <w:rsid w:val="00DA53C4"/>
    <w:rsid w:val="00DB0FF1"/>
    <w:rsid w:val="00DC003F"/>
    <w:rsid w:val="00DC7CD6"/>
    <w:rsid w:val="00DD5088"/>
    <w:rsid w:val="00DF799F"/>
    <w:rsid w:val="00E00AA0"/>
    <w:rsid w:val="00E20962"/>
    <w:rsid w:val="00E218DB"/>
    <w:rsid w:val="00E340D0"/>
    <w:rsid w:val="00E40195"/>
    <w:rsid w:val="00E44C20"/>
    <w:rsid w:val="00E627E5"/>
    <w:rsid w:val="00E64E96"/>
    <w:rsid w:val="00E65C70"/>
    <w:rsid w:val="00E808DC"/>
    <w:rsid w:val="00EA74E2"/>
    <w:rsid w:val="00EB30CB"/>
    <w:rsid w:val="00EC171E"/>
    <w:rsid w:val="00EC4AA1"/>
    <w:rsid w:val="00ED79B6"/>
    <w:rsid w:val="00F06A47"/>
    <w:rsid w:val="00F12174"/>
    <w:rsid w:val="00F128E5"/>
    <w:rsid w:val="00F2447A"/>
    <w:rsid w:val="00F34AA2"/>
    <w:rsid w:val="00F47BB1"/>
    <w:rsid w:val="00F5328D"/>
    <w:rsid w:val="00F55722"/>
    <w:rsid w:val="00F7691F"/>
    <w:rsid w:val="00F9473B"/>
    <w:rsid w:val="00F949E8"/>
    <w:rsid w:val="00FA5C30"/>
    <w:rsid w:val="00FB0ECB"/>
    <w:rsid w:val="00FD3814"/>
    <w:rsid w:val="00FD3BC4"/>
    <w:rsid w:val="00FD541F"/>
    <w:rsid w:val="00FD689F"/>
    <w:rsid w:val="00FE34BB"/>
    <w:rsid w:val="00FE50AC"/>
    <w:rsid w:val="00FF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6C47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A6C47"/>
    <w:rPr>
      <w:rFonts w:ascii="Times New Roman" w:hAnsi="Times New Roman" w:cs="Times New Roman"/>
      <w:sz w:val="87"/>
      <w:szCs w:val="87"/>
    </w:rPr>
  </w:style>
  <w:style w:type="character" w:customStyle="1" w:styleId="1">
    <w:name w:val="Заголовок №1_"/>
    <w:link w:val="10"/>
    <w:uiPriority w:val="99"/>
    <w:locked/>
    <w:rsid w:val="007A6C47"/>
    <w:rPr>
      <w:rFonts w:ascii="Times New Roman" w:hAnsi="Times New Roman" w:cs="Times New Roman"/>
      <w:spacing w:val="10"/>
      <w:sz w:val="40"/>
      <w:szCs w:val="40"/>
    </w:rPr>
  </w:style>
  <w:style w:type="character" w:customStyle="1" w:styleId="22">
    <w:name w:val="Заголовок №2 (2)_"/>
    <w:link w:val="220"/>
    <w:uiPriority w:val="99"/>
    <w:locked/>
    <w:rsid w:val="007A6C47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uiPriority w:val="99"/>
    <w:rsid w:val="007A6C47"/>
    <w:rPr>
      <w:rFonts w:ascii="Times New Roman" w:hAnsi="Times New Roman" w:cs="Times New Roman"/>
      <w:spacing w:val="20"/>
      <w:sz w:val="27"/>
      <w:szCs w:val="27"/>
    </w:rPr>
  </w:style>
  <w:style w:type="character" w:customStyle="1" w:styleId="21">
    <w:name w:val="Заголовок №2_"/>
    <w:link w:val="23"/>
    <w:uiPriority w:val="99"/>
    <w:locked/>
    <w:rsid w:val="007A6C47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Основной текст_"/>
    <w:link w:val="11"/>
    <w:uiPriority w:val="99"/>
    <w:locked/>
    <w:rsid w:val="007A6C47"/>
    <w:rPr>
      <w:rFonts w:ascii="Times New Roman" w:hAnsi="Times New Roman" w:cs="Times New Roman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A6C47"/>
    <w:pPr>
      <w:shd w:val="clear" w:color="auto" w:fill="FFFFFF"/>
      <w:spacing w:after="1020" w:line="240" w:lineRule="atLeast"/>
      <w:jc w:val="center"/>
    </w:pPr>
    <w:rPr>
      <w:rFonts w:ascii="Times New Roman" w:eastAsia="Times New Roman" w:hAnsi="Times New Roman" w:cs="Times New Roman"/>
      <w:i/>
      <w:iCs/>
      <w:sz w:val="87"/>
      <w:szCs w:val="87"/>
    </w:rPr>
  </w:style>
  <w:style w:type="paragraph" w:customStyle="1" w:styleId="10">
    <w:name w:val="Заголовок №1"/>
    <w:basedOn w:val="a"/>
    <w:link w:val="1"/>
    <w:uiPriority w:val="99"/>
    <w:rsid w:val="007A6C47"/>
    <w:pPr>
      <w:shd w:val="clear" w:color="auto" w:fill="FFFFFF"/>
      <w:spacing w:before="10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uiPriority w:val="99"/>
    <w:rsid w:val="007A6C47"/>
    <w:pPr>
      <w:shd w:val="clear" w:color="auto" w:fill="FFFFFF"/>
      <w:spacing w:before="420" w:line="6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7A6C47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uiPriority w:val="99"/>
    <w:rsid w:val="007A6C47"/>
    <w:pPr>
      <w:shd w:val="clear" w:color="auto" w:fill="FFFFFF"/>
      <w:spacing w:before="240" w:line="3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6510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96510"/>
    <w:rPr>
      <w:rFonts w:cs="Times New Roman"/>
      <w:color w:val="000000"/>
    </w:rPr>
  </w:style>
  <w:style w:type="character" w:customStyle="1" w:styleId="4">
    <w:name w:val="Основной текст (4)_"/>
    <w:link w:val="40"/>
    <w:uiPriority w:val="99"/>
    <w:locked/>
    <w:rsid w:val="0069651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9651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a9">
    <w:name w:val="List Paragraph"/>
    <w:basedOn w:val="a"/>
    <w:uiPriority w:val="99"/>
    <w:qFormat/>
    <w:rsid w:val="00DB0F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E7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7D85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locked/>
    <w:rsid w:val="002D7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E01D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94BE-F731-4D24-BAEE-D02C2416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Grey Wolf</cp:lastModifiedBy>
  <cp:revision>44</cp:revision>
  <cp:lastPrinted>2015-11-25T08:00:00Z</cp:lastPrinted>
  <dcterms:created xsi:type="dcterms:W3CDTF">2015-02-09T04:45:00Z</dcterms:created>
  <dcterms:modified xsi:type="dcterms:W3CDTF">2015-11-25T08:03:00Z</dcterms:modified>
</cp:coreProperties>
</file>